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0C" w:rsidRDefault="00A0240C" w:rsidP="00A0240C">
      <w:pPr>
        <w:jc w:val="center"/>
        <w:rPr>
          <w:rFonts w:cs="David"/>
          <w:b/>
          <w:bCs/>
          <w:u w:val="single"/>
        </w:rPr>
      </w:pPr>
    </w:p>
    <w:p w:rsidR="00A0240C" w:rsidRDefault="00A0240C" w:rsidP="00A0240C">
      <w:pPr>
        <w:jc w:val="center"/>
        <w:rPr>
          <w:rFonts w:cs="David"/>
          <w:b/>
          <w:bCs/>
          <w:u w:val="single"/>
          <w:rtl/>
        </w:rPr>
      </w:pPr>
      <w:r>
        <w:rPr>
          <w:rFonts w:cs="David" w:hint="cs"/>
          <w:b/>
          <w:bCs/>
          <w:u w:val="single"/>
          <w:rtl/>
        </w:rPr>
        <w:t>הסכם פרישה, גמר חשבון וכתב שחרור וסילוק</w:t>
      </w:r>
    </w:p>
    <w:p w:rsidR="00A0240C" w:rsidRDefault="00A0240C" w:rsidP="00A0240C">
      <w:pPr>
        <w:jc w:val="center"/>
        <w:rPr>
          <w:rFonts w:cs="David"/>
          <w:b/>
          <w:bCs/>
          <w:u w:val="single"/>
          <w:rtl/>
        </w:rPr>
      </w:pPr>
    </w:p>
    <w:p w:rsidR="00A0240C" w:rsidRDefault="00A0240C" w:rsidP="00772F38">
      <w:pPr>
        <w:bidi/>
        <w:jc w:val="center"/>
        <w:rPr>
          <w:rFonts w:cs="David"/>
          <w:rtl/>
        </w:rPr>
      </w:pPr>
      <w:r>
        <w:rPr>
          <w:rFonts w:cs="David" w:hint="cs"/>
          <w:rtl/>
        </w:rPr>
        <w:t xml:space="preserve">שנערך ונחתם </w:t>
      </w:r>
      <w:r w:rsidR="00772F38">
        <w:rPr>
          <w:rFonts w:cs="David" w:hint="cs"/>
          <w:rtl/>
        </w:rPr>
        <w:t>ב________</w:t>
      </w:r>
      <w:bookmarkStart w:id="0" w:name="_GoBack"/>
      <w:bookmarkEnd w:id="0"/>
      <w:r>
        <w:rPr>
          <w:rFonts w:cs="David" w:hint="cs"/>
          <w:rtl/>
        </w:rPr>
        <w:t xml:space="preserve"> ביום ______ לחודש _____, שנת </w:t>
      </w:r>
      <w:r w:rsidR="00772F38">
        <w:rPr>
          <w:rFonts w:cs="David" w:hint="cs"/>
          <w:rtl/>
        </w:rPr>
        <w:t>_____</w:t>
      </w:r>
    </w:p>
    <w:p w:rsidR="00A0240C" w:rsidRDefault="00A0240C" w:rsidP="00A0240C">
      <w:pPr>
        <w:bidi/>
        <w:jc w:val="center"/>
        <w:rPr>
          <w:rFonts w:cs="David"/>
          <w:rtl/>
        </w:rPr>
      </w:pPr>
    </w:p>
    <w:p w:rsidR="00A0240C" w:rsidRDefault="00A0240C" w:rsidP="00A0240C">
      <w:pPr>
        <w:jc w:val="center"/>
        <w:rPr>
          <w:rFonts w:cs="David"/>
          <w:b/>
          <w:bCs/>
          <w:u w:val="single"/>
          <w:rtl/>
        </w:rPr>
      </w:pPr>
    </w:p>
    <w:p w:rsidR="00A0240C" w:rsidRDefault="00A0240C" w:rsidP="00A0240C">
      <w:pPr>
        <w:bidi/>
        <w:spacing w:line="360" w:lineRule="auto"/>
        <w:ind w:left="1440"/>
        <w:jc w:val="both"/>
        <w:rPr>
          <w:rFonts w:cs="David"/>
          <w:b/>
          <w:bCs/>
          <w:rtl/>
        </w:rPr>
      </w:pPr>
    </w:p>
    <w:p w:rsidR="00A0240C" w:rsidRDefault="00A0240C" w:rsidP="00A0240C">
      <w:pPr>
        <w:bidi/>
        <w:spacing w:line="360" w:lineRule="auto"/>
        <w:ind w:left="1440"/>
        <w:jc w:val="both"/>
        <w:rPr>
          <w:rFonts w:cs="David"/>
          <w:rtl/>
        </w:rPr>
      </w:pPr>
      <w:r>
        <w:rPr>
          <w:rFonts w:cs="David" w:hint="cs"/>
          <w:b/>
          <w:bCs/>
          <w:rtl/>
        </w:rPr>
        <w:t xml:space="preserve">בין: </w:t>
      </w:r>
      <w:r>
        <w:rPr>
          <w:rFonts w:cs="David"/>
          <w:b/>
          <w:bCs/>
        </w:rPr>
        <w:t>_______</w:t>
      </w:r>
      <w:r>
        <w:rPr>
          <w:rFonts w:cs="David" w:hint="cs"/>
          <w:b/>
          <w:bCs/>
          <w:rtl/>
        </w:rPr>
        <w:t xml:space="preserve"> בע"מ</w:t>
      </w:r>
      <w:r>
        <w:rPr>
          <w:rFonts w:cs="David" w:hint="cs"/>
          <w:rtl/>
        </w:rPr>
        <w:t xml:space="preserve"> </w:t>
      </w:r>
      <w:r w:rsidRPr="00EF6AC9">
        <w:rPr>
          <w:rFonts w:cs="David" w:hint="cs"/>
          <w:b/>
          <w:bCs/>
          <w:rtl/>
        </w:rPr>
        <w:t>("החברה"</w:t>
      </w:r>
      <w:r>
        <w:rPr>
          <w:rFonts w:cs="David" w:hint="cs"/>
          <w:rtl/>
        </w:rPr>
        <w:t>)</w:t>
      </w:r>
    </w:p>
    <w:p w:rsidR="00A0240C" w:rsidRPr="00D232C8" w:rsidRDefault="00A0240C" w:rsidP="00A0240C">
      <w:pPr>
        <w:bidi/>
        <w:spacing w:line="360" w:lineRule="auto"/>
        <w:ind w:left="1440"/>
        <w:jc w:val="both"/>
        <w:rPr>
          <w:rFonts w:cs="David"/>
          <w:b/>
          <w:bCs/>
          <w:rtl/>
        </w:rPr>
      </w:pPr>
    </w:p>
    <w:p w:rsidR="00A0240C" w:rsidRDefault="00A0240C" w:rsidP="00A0240C">
      <w:pPr>
        <w:bidi/>
        <w:spacing w:line="360" w:lineRule="auto"/>
        <w:ind w:left="1440"/>
        <w:jc w:val="both"/>
        <w:rPr>
          <w:rFonts w:cs="David"/>
          <w:b/>
          <w:bCs/>
          <w:rtl/>
        </w:rPr>
      </w:pPr>
      <w:r w:rsidRPr="00D232C8">
        <w:rPr>
          <w:rFonts w:cs="David" w:hint="cs"/>
          <w:b/>
          <w:bCs/>
          <w:rtl/>
        </w:rPr>
        <w:t xml:space="preserve">לבין: </w:t>
      </w:r>
      <w:r>
        <w:rPr>
          <w:rFonts w:cs="David"/>
          <w:b/>
          <w:bCs/>
        </w:rPr>
        <w:t>________</w:t>
      </w:r>
      <w:r>
        <w:rPr>
          <w:rFonts w:cs="David" w:hint="cs"/>
          <w:b/>
          <w:bCs/>
          <w:rtl/>
        </w:rPr>
        <w:t xml:space="preserve">ת.ז. </w:t>
      </w:r>
      <w:r>
        <w:rPr>
          <w:rFonts w:cs="David"/>
          <w:b/>
          <w:bCs/>
        </w:rPr>
        <w:t>__________</w:t>
      </w:r>
      <w:r>
        <w:rPr>
          <w:rFonts w:cs="David" w:hint="cs"/>
          <w:rtl/>
        </w:rPr>
        <w:t xml:space="preserve"> </w:t>
      </w:r>
      <w:r>
        <w:rPr>
          <w:rFonts w:cs="David" w:hint="cs"/>
          <w:b/>
          <w:bCs/>
          <w:rtl/>
        </w:rPr>
        <w:t>("העובד")</w:t>
      </w:r>
    </w:p>
    <w:p w:rsidR="00A0240C" w:rsidRDefault="00A0240C" w:rsidP="00A0240C">
      <w:pPr>
        <w:bidi/>
        <w:spacing w:line="360" w:lineRule="auto"/>
        <w:ind w:left="1440"/>
        <w:jc w:val="both"/>
        <w:rPr>
          <w:rFonts w:cs="David"/>
          <w:b/>
          <w:bCs/>
          <w:rtl/>
        </w:rPr>
      </w:pPr>
    </w:p>
    <w:p w:rsidR="00A0240C" w:rsidRDefault="00A0240C" w:rsidP="00A82A79">
      <w:pPr>
        <w:bidi/>
        <w:spacing w:after="120" w:line="360" w:lineRule="auto"/>
        <w:ind w:left="990" w:hanging="990"/>
        <w:jc w:val="both"/>
        <w:rPr>
          <w:rStyle w:val="PageNumber"/>
          <w:rFonts w:cs="David"/>
          <w:rtl/>
        </w:rPr>
      </w:pPr>
      <w:r w:rsidRPr="00416BFF">
        <w:rPr>
          <w:rStyle w:val="PageNumber"/>
          <w:rFonts w:cs="David"/>
          <w:b/>
          <w:bCs/>
          <w:rtl/>
        </w:rPr>
        <w:t>הואיל:</w:t>
      </w:r>
      <w:r w:rsidRPr="00416BFF">
        <w:rPr>
          <w:rStyle w:val="PageNumber"/>
          <w:rFonts w:cs="David"/>
          <w:b/>
          <w:bCs/>
          <w:rtl/>
        </w:rPr>
        <w:tab/>
      </w:r>
      <w:r>
        <w:rPr>
          <w:rStyle w:val="PageNumber"/>
          <w:rFonts w:cs="David"/>
          <w:rtl/>
        </w:rPr>
        <w:t>והעובד</w:t>
      </w:r>
      <w:r w:rsidRPr="00416BFF">
        <w:rPr>
          <w:rStyle w:val="PageNumber"/>
          <w:rFonts w:cs="David"/>
          <w:rtl/>
        </w:rPr>
        <w:t xml:space="preserve"> </w:t>
      </w:r>
      <w:r>
        <w:rPr>
          <w:rStyle w:val="PageNumber"/>
          <w:rFonts w:cs="David"/>
          <w:rtl/>
        </w:rPr>
        <w:t>מועסק</w:t>
      </w:r>
      <w:r w:rsidRPr="00416BFF">
        <w:rPr>
          <w:rStyle w:val="PageNumber"/>
          <w:rFonts w:cs="David"/>
          <w:rtl/>
        </w:rPr>
        <w:t xml:space="preserve"> ע"י החברה</w:t>
      </w:r>
      <w:r w:rsidRPr="00416BFF">
        <w:rPr>
          <w:rStyle w:val="PageNumber"/>
          <w:rFonts w:cs="David" w:hint="cs"/>
          <w:rtl/>
        </w:rPr>
        <w:t xml:space="preserve"> בתפקיד</w:t>
      </w:r>
      <w:r>
        <w:rPr>
          <w:rStyle w:val="PageNumber"/>
          <w:rFonts w:cs="David" w:hint="cs"/>
          <w:rtl/>
        </w:rPr>
        <w:t xml:space="preserve"> </w:t>
      </w:r>
      <w:r w:rsidR="00A82A79">
        <w:rPr>
          <w:rStyle w:val="PageNumber"/>
          <w:rFonts w:cs="David"/>
        </w:rPr>
        <w:t xml:space="preserve">_________ </w:t>
      </w:r>
      <w:r>
        <w:rPr>
          <w:rStyle w:val="PageNumber"/>
          <w:rFonts w:cs="David" w:hint="cs"/>
          <w:rtl/>
        </w:rPr>
        <w:t xml:space="preserve"> </w:t>
      </w:r>
      <w:r w:rsidRPr="00416BFF">
        <w:rPr>
          <w:rStyle w:val="PageNumber"/>
          <w:rFonts w:cs="David"/>
          <w:rtl/>
        </w:rPr>
        <w:t>החל</w:t>
      </w:r>
      <w:r w:rsidRPr="00416BFF">
        <w:rPr>
          <w:rStyle w:val="PageNumber"/>
          <w:rFonts w:cs="David" w:hint="cs"/>
          <w:rtl/>
        </w:rPr>
        <w:t xml:space="preserve"> </w:t>
      </w:r>
      <w:r w:rsidRPr="005B504F">
        <w:rPr>
          <w:rStyle w:val="PageNumber"/>
          <w:rFonts w:cs="David" w:hint="cs"/>
          <w:rtl/>
        </w:rPr>
        <w:t>מיום</w:t>
      </w:r>
      <w:r w:rsidR="00A82A79">
        <w:rPr>
          <w:rStyle w:val="PageNumber"/>
          <w:rFonts w:cs="David" w:hint="cs"/>
          <w:rtl/>
        </w:rPr>
        <w:t xml:space="preserve"> _______ ;</w:t>
      </w:r>
    </w:p>
    <w:p w:rsidR="00A0240C" w:rsidRPr="00CD76DB" w:rsidRDefault="00A0240C" w:rsidP="00A0240C">
      <w:pPr>
        <w:bidi/>
        <w:spacing w:after="120" w:line="360" w:lineRule="auto"/>
        <w:ind w:left="990" w:hanging="990"/>
        <w:jc w:val="both"/>
        <w:rPr>
          <w:rStyle w:val="PageNumber"/>
          <w:rFonts w:cs="David"/>
          <w:b/>
          <w:bCs/>
          <w:rtl/>
        </w:rPr>
      </w:pPr>
      <w:r w:rsidRPr="0034325A">
        <w:rPr>
          <w:rStyle w:val="PageNumber"/>
          <w:rFonts w:cs="David" w:hint="cs"/>
          <w:b/>
          <w:bCs/>
          <w:rtl/>
        </w:rPr>
        <w:t>והואיל</w:t>
      </w:r>
      <w:r w:rsidRPr="00CD76DB">
        <w:rPr>
          <w:rStyle w:val="PageNumber"/>
          <w:rFonts w:cs="David" w:hint="cs"/>
          <w:b/>
          <w:bCs/>
          <w:rtl/>
        </w:rPr>
        <w:t>:</w:t>
      </w:r>
      <w:r w:rsidRPr="00CD76DB">
        <w:rPr>
          <w:rStyle w:val="PageNumber"/>
          <w:rFonts w:cs="David" w:hint="cs"/>
          <w:b/>
          <w:bCs/>
          <w:rtl/>
        </w:rPr>
        <w:tab/>
      </w:r>
      <w:r>
        <w:rPr>
          <w:rStyle w:val="PageNumber"/>
          <w:rFonts w:cs="David" w:hint="cs"/>
          <w:rtl/>
        </w:rPr>
        <w:t>והחברה והעובד הגיעו לכלל הסכם לעניין סיום העסקת העובד בחברה.</w:t>
      </w:r>
      <w:r w:rsidRPr="00CD76DB">
        <w:rPr>
          <w:rStyle w:val="PageNumber"/>
          <w:rFonts w:cs="David" w:hint="cs"/>
          <w:b/>
          <w:bCs/>
          <w:rtl/>
        </w:rPr>
        <w:t xml:space="preserve"> </w:t>
      </w:r>
    </w:p>
    <w:p w:rsidR="00A0240C" w:rsidRDefault="00A0240C" w:rsidP="00A0240C">
      <w:pPr>
        <w:bidi/>
        <w:spacing w:after="120" w:line="360" w:lineRule="auto"/>
        <w:ind w:left="990" w:hanging="990"/>
        <w:jc w:val="both"/>
        <w:rPr>
          <w:rStyle w:val="PageNumber"/>
          <w:rFonts w:cs="David"/>
          <w:rtl/>
        </w:rPr>
      </w:pPr>
    </w:p>
    <w:p w:rsidR="00A0240C" w:rsidRPr="00FF4EDA" w:rsidRDefault="00A0240C" w:rsidP="00A0240C">
      <w:pPr>
        <w:bidi/>
        <w:spacing w:line="360" w:lineRule="auto"/>
        <w:rPr>
          <w:rFonts w:cs="David"/>
          <w:b/>
          <w:bCs/>
          <w:rtl/>
        </w:rPr>
      </w:pPr>
      <w:r>
        <w:rPr>
          <w:rFonts w:cs="David" w:hint="cs"/>
          <w:b/>
          <w:bCs/>
          <w:rtl/>
        </w:rPr>
        <w:tab/>
      </w:r>
      <w:r>
        <w:rPr>
          <w:rFonts w:cs="David" w:hint="cs"/>
          <w:b/>
          <w:bCs/>
          <w:rtl/>
        </w:rPr>
        <w:tab/>
      </w:r>
      <w:r>
        <w:rPr>
          <w:rFonts w:cs="David" w:hint="cs"/>
          <w:b/>
          <w:bCs/>
          <w:rtl/>
        </w:rPr>
        <w:tab/>
        <w:t xml:space="preserve">      לפיכך </w:t>
      </w:r>
      <w:r w:rsidRPr="00FF4EDA">
        <w:rPr>
          <w:rFonts w:cs="David" w:hint="cs"/>
          <w:b/>
          <w:bCs/>
          <w:rtl/>
        </w:rPr>
        <w:t>מוצהר ומוסכם בין הצדדים כדלקמן:</w:t>
      </w:r>
    </w:p>
    <w:p w:rsidR="00A0240C" w:rsidRDefault="00A0240C" w:rsidP="00A0240C">
      <w:pPr>
        <w:bidi/>
        <w:jc w:val="both"/>
        <w:rPr>
          <w:rFonts w:cs="David"/>
          <w:rtl/>
        </w:rPr>
      </w:pPr>
    </w:p>
    <w:p w:rsidR="00A0240C" w:rsidRPr="0066469B" w:rsidRDefault="00A0240C" w:rsidP="00A0240C">
      <w:pPr>
        <w:pStyle w:val="ListParagraph"/>
        <w:numPr>
          <w:ilvl w:val="0"/>
          <w:numId w:val="2"/>
        </w:numPr>
        <w:bidi/>
        <w:spacing w:after="120" w:line="360" w:lineRule="auto"/>
        <w:jc w:val="both"/>
        <w:rPr>
          <w:rFonts w:cs="David"/>
        </w:rPr>
      </w:pPr>
      <w:r w:rsidRPr="0066469B">
        <w:rPr>
          <w:rFonts w:cs="David" w:hint="cs"/>
          <w:rtl/>
        </w:rPr>
        <w:t xml:space="preserve">העסקתו </w:t>
      </w:r>
      <w:r>
        <w:rPr>
          <w:rFonts w:cs="David" w:hint="cs"/>
          <w:rtl/>
        </w:rPr>
        <w:t xml:space="preserve">של העובד </w:t>
      </w:r>
      <w:r w:rsidRPr="0066469B">
        <w:rPr>
          <w:rFonts w:cs="David" w:hint="cs"/>
          <w:rtl/>
        </w:rPr>
        <w:t>תסתיים ביום</w:t>
      </w:r>
      <w:r w:rsidR="00F721DF">
        <w:rPr>
          <w:rFonts w:cs="David" w:hint="cs"/>
          <w:rtl/>
        </w:rPr>
        <w:t xml:space="preserve"> _____</w:t>
      </w:r>
      <w:r>
        <w:rPr>
          <w:rFonts w:cs="David" w:hint="cs"/>
        </w:rPr>
        <w:t xml:space="preserve"> </w:t>
      </w:r>
      <w:r w:rsidRPr="0066469B">
        <w:rPr>
          <w:rFonts w:cs="David" w:hint="cs"/>
          <w:rtl/>
        </w:rPr>
        <w:t>ובאותו מועד יסתיימו באופן סופי ומוחלט יחסי עובד ומעביד בין העובד לבין החברה (ל</w:t>
      </w:r>
      <w:r>
        <w:rPr>
          <w:rFonts w:cs="David" w:hint="cs"/>
          <w:rtl/>
        </w:rPr>
        <w:t>ה</w:t>
      </w:r>
      <w:r w:rsidRPr="0066469B">
        <w:rPr>
          <w:rFonts w:cs="David" w:hint="cs"/>
          <w:rtl/>
        </w:rPr>
        <w:t>לן: "</w:t>
      </w:r>
      <w:r w:rsidRPr="0066469B">
        <w:rPr>
          <w:rFonts w:cs="David" w:hint="cs"/>
          <w:b/>
          <w:bCs/>
          <w:rtl/>
        </w:rPr>
        <w:t>מועד סיום יחסי העבודה</w:t>
      </w:r>
      <w:r w:rsidR="00F721DF">
        <w:rPr>
          <w:rFonts w:cs="David" w:hint="cs"/>
          <w:rtl/>
        </w:rPr>
        <w:t>").</w:t>
      </w:r>
    </w:p>
    <w:p w:rsidR="00A0240C" w:rsidRPr="0066469B" w:rsidRDefault="00A0240C" w:rsidP="00A0240C">
      <w:pPr>
        <w:pStyle w:val="ListParagraph"/>
        <w:numPr>
          <w:ilvl w:val="0"/>
          <w:numId w:val="2"/>
        </w:numPr>
        <w:bidi/>
        <w:spacing w:after="120" w:line="360" w:lineRule="auto"/>
        <w:jc w:val="both"/>
        <w:rPr>
          <w:rFonts w:cs="David"/>
        </w:rPr>
      </w:pPr>
      <w:bookmarkStart w:id="1" w:name="_Ref121814296"/>
      <w:r w:rsidRPr="0066469B">
        <w:rPr>
          <w:rFonts w:cs="David" w:hint="cs"/>
          <w:rtl/>
        </w:rPr>
        <w:t>בסמוך לאחר מועד סיום יחסי העבודה ייערך לעובד גמר חשבון, לפיו יהיה העובד זכאי לסכומים ולזכויות כמפורט ב</w:t>
      </w:r>
      <w:r w:rsidRPr="0066469B">
        <w:rPr>
          <w:rFonts w:cs="David" w:hint="cs"/>
          <w:b/>
          <w:bCs/>
          <w:u w:val="single"/>
          <w:rtl/>
        </w:rPr>
        <w:t>נספח א'</w:t>
      </w:r>
      <w:r w:rsidRPr="0066469B">
        <w:rPr>
          <w:rFonts w:cs="David" w:hint="cs"/>
          <w:rtl/>
        </w:rPr>
        <w:t xml:space="preserve"> להסכם זה. </w:t>
      </w:r>
    </w:p>
    <w:bookmarkEnd w:id="1"/>
    <w:p w:rsidR="00A0240C" w:rsidRPr="0066469B" w:rsidRDefault="00A0240C" w:rsidP="00A0240C">
      <w:pPr>
        <w:pStyle w:val="ListParagraph"/>
        <w:numPr>
          <w:ilvl w:val="0"/>
          <w:numId w:val="2"/>
        </w:numPr>
        <w:bidi/>
        <w:spacing w:after="120" w:line="360" w:lineRule="auto"/>
        <w:jc w:val="both"/>
        <w:rPr>
          <w:rFonts w:cs="David"/>
        </w:rPr>
      </w:pPr>
      <w:r w:rsidRPr="0066469B">
        <w:rPr>
          <w:rFonts w:cs="David"/>
          <w:rtl/>
        </w:rPr>
        <w:t xml:space="preserve">בכפוף למילוי חיובי החברה לפי הסכם זה מאשר העובד כי קיבל את כל המגיע לו לפי כל דין והסכם מאת החברה בגין </w:t>
      </w:r>
      <w:r w:rsidRPr="0066469B">
        <w:rPr>
          <w:rFonts w:cs="David" w:hint="cs"/>
          <w:rtl/>
        </w:rPr>
        <w:t xml:space="preserve">מלוא </w:t>
      </w:r>
      <w:r w:rsidRPr="0066469B">
        <w:rPr>
          <w:rFonts w:cs="David"/>
          <w:rtl/>
        </w:rPr>
        <w:t xml:space="preserve">תקופת העסקתו </w:t>
      </w:r>
      <w:r w:rsidRPr="0066469B">
        <w:rPr>
          <w:rFonts w:cs="David" w:hint="cs"/>
          <w:rtl/>
        </w:rPr>
        <w:t>בחברה ו</w:t>
      </w:r>
      <w:r w:rsidRPr="0066469B">
        <w:rPr>
          <w:rFonts w:cs="David"/>
          <w:rtl/>
        </w:rPr>
        <w:t xml:space="preserve">סיומה, וכי אין ולא תהיינה לו כל טענות, דרישות או תביעות כלפי החברה, </w:t>
      </w:r>
      <w:r w:rsidRPr="0066469B">
        <w:rPr>
          <w:rFonts w:cs="David" w:hint="cs"/>
          <w:rtl/>
        </w:rPr>
        <w:t>או מי מטעמה, לרבות חברות בנות או חברות קשורות או חברות אחיות, בישראל ומחוצה ל</w:t>
      </w:r>
      <w:r>
        <w:rPr>
          <w:rFonts w:cs="David" w:hint="cs"/>
          <w:rtl/>
        </w:rPr>
        <w:t>ה</w:t>
      </w:r>
      <w:r w:rsidRPr="0066469B">
        <w:rPr>
          <w:rFonts w:cs="David" w:hint="cs"/>
          <w:rtl/>
        </w:rPr>
        <w:t xml:space="preserve"> של החברה, לרבות נושאי המשרה או העובדים במי מהן ובעלי מניותיהן, </w:t>
      </w:r>
      <w:r w:rsidRPr="0066469B">
        <w:rPr>
          <w:rFonts w:cs="David"/>
          <w:rtl/>
        </w:rPr>
        <w:t xml:space="preserve">שעילתן </w:t>
      </w:r>
      <w:r w:rsidRPr="0066469B">
        <w:rPr>
          <w:rFonts w:cs="David" w:hint="cs"/>
          <w:rtl/>
        </w:rPr>
        <w:t xml:space="preserve">במישרין או בעקיפין </w:t>
      </w:r>
      <w:r w:rsidRPr="0066469B">
        <w:rPr>
          <w:rFonts w:cs="David"/>
          <w:rtl/>
        </w:rPr>
        <w:t>בתקופת העסקתו</w:t>
      </w:r>
      <w:r w:rsidRPr="0066469B">
        <w:rPr>
          <w:rFonts w:cs="David" w:hint="cs"/>
          <w:rtl/>
        </w:rPr>
        <w:t xml:space="preserve"> בחברה </w:t>
      </w:r>
      <w:r w:rsidRPr="0066469B">
        <w:rPr>
          <w:rFonts w:cs="David"/>
          <w:rtl/>
        </w:rPr>
        <w:t>ו/או סיומה</w:t>
      </w:r>
      <w:r w:rsidRPr="0066469B">
        <w:rPr>
          <w:rFonts w:cs="David" w:hint="cs"/>
          <w:rtl/>
        </w:rPr>
        <w:t>, לרבות, ומבלי לפגוע בכלליות האמור, טענות ו/או דרישות ו/או תביעות שעניינן שכר עבודה, לרבות גמול עבור עבודה בשעות נוספות או חריגות ו/או עבור תפקידים ומשימות מיוחדים, הפרשי שכר, רכיבי שכר קובע לפיצויים ו/או להפרשות סוציאליות, בונוסים, מענקים, תמריצים או עמלות מכל מין וסוג שהוא, הודעה מוקדמת, פיצויי פיטורים, מענקי פרישה והסתגלות, הפרשות לקופת גמל לרבות קרן פנסיה ו/או פוליסת ביטוח, ו/או קרן השתלמות, חופשה שנתית, פדיון חופשה שנתית, הבראה, מחל</w:t>
      </w:r>
      <w:r>
        <w:rPr>
          <w:rFonts w:cs="David" w:hint="cs"/>
          <w:rtl/>
        </w:rPr>
        <w:t>ה</w:t>
      </w:r>
      <w:r w:rsidRPr="0066469B">
        <w:rPr>
          <w:rFonts w:cs="David" w:hint="cs"/>
          <w:rtl/>
        </w:rPr>
        <w:t xml:space="preserve">, זכויות לרכב, </w:t>
      </w:r>
      <w:proofErr w:type="spellStart"/>
      <w:r w:rsidRPr="0066469B">
        <w:rPr>
          <w:rFonts w:cs="David" w:hint="cs"/>
          <w:rtl/>
        </w:rPr>
        <w:t>גילומים</w:t>
      </w:r>
      <w:proofErr w:type="spellEnd"/>
      <w:r w:rsidRPr="0066469B">
        <w:rPr>
          <w:rFonts w:cs="David" w:hint="cs"/>
          <w:rtl/>
        </w:rPr>
        <w:t>, הליכי פיטורין ו/או סיום העבודה לרבות הליכי שימוע, הטבות אחרות מכל מין וסוג שהוא, תנאי עבודה, תביעות נזיקין תהא עילתן אשר תהא וכל תביעות אחרות כלשהן, תהא עילתן אשר תהא</w:t>
      </w:r>
      <w:r w:rsidRPr="0066469B">
        <w:rPr>
          <w:rFonts w:cs="David"/>
          <w:rtl/>
        </w:rPr>
        <w:t>.</w:t>
      </w:r>
      <w:r w:rsidRPr="0066469B">
        <w:rPr>
          <w:rFonts w:cs="David" w:hint="cs"/>
          <w:rtl/>
        </w:rPr>
        <w:t xml:space="preserve"> </w:t>
      </w:r>
    </w:p>
    <w:p w:rsidR="00A0240C" w:rsidRPr="001C04BC" w:rsidRDefault="00A0240C" w:rsidP="00A0240C">
      <w:pPr>
        <w:numPr>
          <w:ilvl w:val="0"/>
          <w:numId w:val="2"/>
        </w:numPr>
        <w:bidi/>
        <w:spacing w:after="120" w:line="360" w:lineRule="auto"/>
        <w:jc w:val="both"/>
        <w:rPr>
          <w:rFonts w:cs="David"/>
        </w:rPr>
      </w:pPr>
      <w:r>
        <w:rPr>
          <w:rFonts w:cs="David" w:hint="cs"/>
          <w:rtl/>
        </w:rPr>
        <w:t xml:space="preserve">בחתימתו על הסכם זה מאשר העובד כי ידוע לו שחלק מהזכויות והתשלומים שהוא זכאי להם בזיקה לסיום העסקתו בחברה, כאמור בנספח א' להסכם זה, עודפים על הזכויות והתשלומים המגיעים לו לפי הסכם העבודה בינו לבין החברה ולפי הוראות החוק.  </w:t>
      </w:r>
    </w:p>
    <w:p w:rsidR="00A0240C" w:rsidRPr="00403E70" w:rsidRDefault="00A0240C" w:rsidP="00A0240C">
      <w:pPr>
        <w:numPr>
          <w:ilvl w:val="0"/>
          <w:numId w:val="2"/>
        </w:numPr>
        <w:bidi/>
        <w:spacing w:after="120" w:line="360" w:lineRule="auto"/>
        <w:jc w:val="both"/>
        <w:rPr>
          <w:rFonts w:cs="David"/>
          <w:highlight w:val="yellow"/>
        </w:rPr>
      </w:pPr>
      <w:bookmarkStart w:id="2" w:name="_Ref176074549"/>
      <w:r w:rsidRPr="00403E70">
        <w:rPr>
          <w:rFonts w:cs="David" w:hint="cs"/>
          <w:highlight w:val="yellow"/>
          <w:rtl/>
        </w:rPr>
        <w:t xml:space="preserve">לאור התפקיד אותו מילא העובד בחברה והמידע והידע הסודי על ושל החברה המצוי בידיעתו כפועל יוצא מעבודתו בחברה, ועל מנת למנוע מעבר של המידע והידע האמורים לידי מתחריה הישירים של החברה ולמנוע תחרות בלתי הוגנת בחברה, מתחייב העובד כי בתקופה שממועד חתימת הסכם זה ועד למועד סיום יחסי העבודה, ולמשך תקופה של 12 (שנים עשר) חודשים </w:t>
      </w:r>
      <w:r w:rsidRPr="00403E70">
        <w:rPr>
          <w:rFonts w:cs="David" w:hint="cs"/>
          <w:highlight w:val="yellow"/>
          <w:rtl/>
        </w:rPr>
        <w:lastRenderedPageBreak/>
        <w:t>המתחילים במועד סיום יחסי העבודה, קרי,  עד ליום _____ לא יעסוק העובד, כעובד, כקבלן עצמאי או פרילנסר, כיועץ או בכל דרך אחרת, במישרין או בעקיפין בתחומים של _______ולא יהיה דירקטור או נושא משרה, במישרין או בעקיפין, בין בתמורה ובין ללא תמורה</w:t>
      </w:r>
      <w:bookmarkEnd w:id="2"/>
      <w:r w:rsidRPr="00403E70">
        <w:rPr>
          <w:rFonts w:cs="David" w:hint="cs"/>
          <w:highlight w:val="yellow"/>
          <w:rtl/>
        </w:rPr>
        <w:t xml:space="preserve">, בחברות או קבוצות חברות (לרבות כל חברה בת או חברה קשורה) הפועלות בתחומים הנ"ל. </w:t>
      </w:r>
    </w:p>
    <w:p w:rsidR="00A0240C" w:rsidRDefault="00A0240C" w:rsidP="00A0240C">
      <w:pPr>
        <w:numPr>
          <w:ilvl w:val="0"/>
          <w:numId w:val="2"/>
        </w:numPr>
        <w:bidi/>
        <w:spacing w:after="120" w:line="360" w:lineRule="auto"/>
        <w:jc w:val="both"/>
        <w:rPr>
          <w:rFonts w:cs="David"/>
        </w:rPr>
      </w:pPr>
      <w:r>
        <w:rPr>
          <w:rFonts w:cs="David" w:hint="cs"/>
          <w:rtl/>
        </w:rPr>
        <w:t xml:space="preserve">העובד מצהיר כי במועד סיום יחסי העבודה לא יהיה ברשותו רכוש ו/או מסמך של החברה ו/או שהגיע אליו מכוח עבודתו בחברה, וזאת בין אם עותק קשיח, שמור בכונן מחשב או בשרות ענן. </w:t>
      </w:r>
    </w:p>
    <w:p w:rsidR="00A0240C" w:rsidRDefault="00A0240C" w:rsidP="00A0240C">
      <w:pPr>
        <w:numPr>
          <w:ilvl w:val="0"/>
          <w:numId w:val="2"/>
        </w:numPr>
        <w:bidi/>
        <w:spacing w:after="120" w:line="360" w:lineRule="auto"/>
        <w:jc w:val="both"/>
        <w:rPr>
          <w:rFonts w:cs="David"/>
        </w:rPr>
      </w:pPr>
      <w:r w:rsidRPr="00255789">
        <w:rPr>
          <w:rFonts w:cs="David" w:hint="cs"/>
          <w:rtl/>
        </w:rPr>
        <w:t xml:space="preserve">הסכם זה </w:t>
      </w:r>
      <w:r w:rsidRPr="00255789">
        <w:rPr>
          <w:rFonts w:cs="David"/>
          <w:rtl/>
        </w:rPr>
        <w:t>משמש גם כהודאת סילוק לפי סעיף 29 לחוק פיצויי פיטורים, תשכ"ג</w:t>
      </w:r>
      <w:r w:rsidRPr="00255789">
        <w:rPr>
          <w:rFonts w:cs="David" w:hint="cs"/>
          <w:rtl/>
        </w:rPr>
        <w:t>-</w:t>
      </w:r>
      <w:r w:rsidRPr="00255789">
        <w:rPr>
          <w:rFonts w:cs="David"/>
          <w:rtl/>
        </w:rPr>
        <w:t>1963</w:t>
      </w:r>
      <w:r w:rsidRPr="00255789">
        <w:rPr>
          <w:rFonts w:cs="David" w:hint="cs"/>
          <w:rtl/>
        </w:rPr>
        <w:t>.</w:t>
      </w:r>
    </w:p>
    <w:p w:rsidR="00A0240C" w:rsidRDefault="00A0240C" w:rsidP="00A0240C">
      <w:pPr>
        <w:pStyle w:val="BlockText"/>
        <w:jc w:val="center"/>
        <w:rPr>
          <w:rStyle w:val="PageNumber"/>
          <w:b/>
          <w:bCs/>
          <w:rtl/>
        </w:rPr>
      </w:pPr>
    </w:p>
    <w:p w:rsidR="00A0240C" w:rsidRDefault="00A0240C" w:rsidP="00A0240C">
      <w:pPr>
        <w:pStyle w:val="BlockText"/>
        <w:jc w:val="center"/>
        <w:rPr>
          <w:rStyle w:val="PageNumber"/>
          <w:b/>
          <w:bCs/>
          <w:rtl/>
        </w:rPr>
      </w:pPr>
      <w:r>
        <w:rPr>
          <w:rStyle w:val="PageNumber"/>
          <w:b/>
          <w:bCs/>
          <w:rtl/>
        </w:rPr>
        <w:t>ולראיה באו הצדדים על החתום:-</w:t>
      </w:r>
    </w:p>
    <w:p w:rsidR="00A0240C" w:rsidRDefault="00A0240C" w:rsidP="00A0240C">
      <w:pPr>
        <w:pStyle w:val="BlockText"/>
        <w:jc w:val="center"/>
        <w:rPr>
          <w:rStyle w:val="PageNumber"/>
          <w:b/>
          <w:bCs/>
          <w:rtl/>
        </w:rPr>
      </w:pPr>
    </w:p>
    <w:p w:rsidR="00A0240C" w:rsidRDefault="00A0240C" w:rsidP="00A0240C">
      <w:pPr>
        <w:pStyle w:val="BlockText"/>
        <w:jc w:val="center"/>
        <w:rPr>
          <w:rStyle w:val="PageNumber"/>
          <w:b/>
          <w:bCs/>
          <w:rtl/>
        </w:rPr>
      </w:pPr>
    </w:p>
    <w:p w:rsidR="00A0240C" w:rsidRDefault="00A0240C" w:rsidP="00A0240C">
      <w:pPr>
        <w:pStyle w:val="BlockText"/>
        <w:spacing w:line="240" w:lineRule="auto"/>
        <w:jc w:val="left"/>
        <w:rPr>
          <w:rStyle w:val="PageNumber"/>
          <w:b/>
          <w:bCs/>
          <w:u w:val="single"/>
          <w:rtl/>
        </w:rPr>
      </w:pPr>
      <w:r>
        <w:rPr>
          <w:rStyle w:val="PageNumber"/>
          <w:rFonts w:hint="cs"/>
          <w:b/>
          <w:bCs/>
          <w:u w:val="single"/>
          <w:rtl/>
        </w:rPr>
        <w:tab/>
      </w:r>
      <w:r>
        <w:rPr>
          <w:rStyle w:val="PageNumber"/>
          <w:rFonts w:hint="cs"/>
          <w:b/>
          <w:bCs/>
          <w:u w:val="single"/>
          <w:rtl/>
        </w:rPr>
        <w:tab/>
      </w:r>
      <w:r>
        <w:rPr>
          <w:rStyle w:val="PageNumber"/>
          <w:b/>
          <w:bCs/>
          <w:u w:val="single"/>
          <w:rtl/>
        </w:rPr>
        <w:tab/>
      </w:r>
      <w:r>
        <w:rPr>
          <w:rStyle w:val="PageNumber"/>
          <w:b/>
          <w:bCs/>
          <w:u w:val="single"/>
          <w:rtl/>
        </w:rPr>
        <w:tab/>
      </w:r>
      <w:r>
        <w:rPr>
          <w:rStyle w:val="PageNumber"/>
          <w:b/>
          <w:bCs/>
          <w:u w:val="single"/>
          <w:rtl/>
        </w:rPr>
        <w:tab/>
      </w:r>
      <w:r>
        <w:rPr>
          <w:rStyle w:val="PageNumber"/>
          <w:b/>
          <w:bCs/>
          <w:rtl/>
        </w:rPr>
        <w:tab/>
      </w:r>
      <w:r>
        <w:rPr>
          <w:rStyle w:val="PageNumber"/>
          <w:b/>
          <w:bCs/>
          <w:rtl/>
        </w:rPr>
        <w:tab/>
      </w:r>
      <w:r>
        <w:rPr>
          <w:rStyle w:val="PageNumber"/>
          <w:b/>
          <w:bCs/>
          <w:rtl/>
        </w:rPr>
        <w:tab/>
      </w:r>
      <w:r>
        <w:rPr>
          <w:rStyle w:val="PageNumber"/>
          <w:b/>
          <w:bCs/>
          <w:rtl/>
        </w:rPr>
        <w:tab/>
      </w:r>
      <w:r>
        <w:rPr>
          <w:rStyle w:val="PageNumber"/>
          <w:rFonts w:hint="cs"/>
          <w:b/>
          <w:bCs/>
          <w:rtl/>
        </w:rPr>
        <w:t>___________________</w:t>
      </w:r>
    </w:p>
    <w:p w:rsidR="00A0240C" w:rsidRDefault="00A0240C" w:rsidP="00A0240C">
      <w:pPr>
        <w:pStyle w:val="BlockText"/>
        <w:jc w:val="left"/>
        <w:rPr>
          <w:rStyle w:val="PageNumber"/>
          <w:b/>
          <w:bCs/>
          <w:rtl/>
        </w:rPr>
      </w:pPr>
      <w:r>
        <w:rPr>
          <w:rStyle w:val="PageNumber"/>
          <w:rFonts w:hint="cs"/>
          <w:b/>
          <w:bCs/>
          <w:rtl/>
        </w:rPr>
        <w:t xml:space="preserve"> </w:t>
      </w:r>
      <w:r>
        <w:rPr>
          <w:rStyle w:val="PageNumber"/>
          <w:rFonts w:hint="cs"/>
          <w:b/>
          <w:bCs/>
          <w:rtl/>
        </w:rPr>
        <w:tab/>
        <w:t xml:space="preserve">   החברה</w:t>
      </w:r>
      <w:r>
        <w:rPr>
          <w:rStyle w:val="PageNumber"/>
          <w:rFonts w:hint="cs"/>
          <w:b/>
          <w:bCs/>
          <w:rtl/>
        </w:rPr>
        <w:tab/>
      </w:r>
      <w:r>
        <w:rPr>
          <w:rStyle w:val="PageNumber"/>
          <w:rFonts w:hint="cs"/>
          <w:b/>
          <w:bCs/>
          <w:rtl/>
        </w:rPr>
        <w:tab/>
      </w:r>
      <w:r>
        <w:rPr>
          <w:rStyle w:val="PageNumber"/>
          <w:rFonts w:hint="cs"/>
          <w:b/>
          <w:bCs/>
          <w:rtl/>
        </w:rPr>
        <w:tab/>
      </w:r>
      <w:r>
        <w:rPr>
          <w:rStyle w:val="PageNumber"/>
          <w:rFonts w:hint="cs"/>
          <w:b/>
          <w:bCs/>
          <w:rtl/>
        </w:rPr>
        <w:tab/>
      </w:r>
      <w:r>
        <w:rPr>
          <w:rStyle w:val="PageNumber"/>
          <w:rFonts w:hint="cs"/>
          <w:b/>
          <w:bCs/>
          <w:rtl/>
        </w:rPr>
        <w:tab/>
      </w:r>
      <w:r>
        <w:rPr>
          <w:rStyle w:val="PageNumber"/>
          <w:rFonts w:hint="cs"/>
          <w:b/>
          <w:bCs/>
          <w:rtl/>
        </w:rPr>
        <w:tab/>
        <w:t xml:space="preserve">           העובד</w:t>
      </w:r>
    </w:p>
    <w:p w:rsidR="00A0240C" w:rsidRDefault="00A0240C" w:rsidP="00A0240C">
      <w:pPr>
        <w:pStyle w:val="BlockText"/>
        <w:spacing w:line="240" w:lineRule="auto"/>
        <w:jc w:val="left"/>
        <w:rPr>
          <w:b/>
          <w:bCs/>
          <w:u w:val="single"/>
          <w:rtl/>
        </w:rPr>
      </w:pP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 xml:space="preserve">        </w:t>
      </w: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rFonts w:hint="cs"/>
          <w:b/>
          <w:bCs/>
          <w:u w:val="single"/>
          <w:rtl/>
        </w:rPr>
      </w:pPr>
    </w:p>
    <w:p w:rsidR="00403E70" w:rsidRDefault="00403E70"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left"/>
        <w:rPr>
          <w:b/>
          <w:bCs/>
          <w:u w:val="single"/>
          <w:rtl/>
        </w:rPr>
      </w:pPr>
    </w:p>
    <w:p w:rsidR="00A0240C" w:rsidRDefault="00A0240C" w:rsidP="00A0240C">
      <w:pPr>
        <w:pStyle w:val="BlockText"/>
        <w:spacing w:line="240" w:lineRule="auto"/>
        <w:jc w:val="center"/>
        <w:rPr>
          <w:b/>
          <w:bCs/>
          <w:u w:val="single"/>
          <w:rtl/>
        </w:rPr>
      </w:pPr>
      <w:r w:rsidRPr="00B22234">
        <w:rPr>
          <w:rFonts w:hint="cs"/>
          <w:b/>
          <w:bCs/>
          <w:u w:val="single"/>
          <w:rtl/>
        </w:rPr>
        <w:t>נספח א'</w:t>
      </w:r>
    </w:p>
    <w:p w:rsidR="00A0240C" w:rsidRPr="00B235CF" w:rsidRDefault="00A0240C" w:rsidP="00A0240C">
      <w:pPr>
        <w:bidi/>
        <w:spacing w:after="120" w:line="300" w:lineRule="exact"/>
        <w:ind w:left="360" w:right="360"/>
        <w:jc w:val="center"/>
        <w:rPr>
          <w:rFonts w:cs="David"/>
        </w:rPr>
      </w:pPr>
    </w:p>
    <w:p w:rsidR="00A0240C" w:rsidRDefault="00A0240C" w:rsidP="00A0240C">
      <w:pPr>
        <w:numPr>
          <w:ilvl w:val="0"/>
          <w:numId w:val="1"/>
        </w:numPr>
        <w:bidi/>
        <w:spacing w:after="120" w:line="300" w:lineRule="exact"/>
        <w:ind w:right="360"/>
        <w:jc w:val="both"/>
        <w:rPr>
          <w:rFonts w:cs="David" w:hint="cs"/>
        </w:rPr>
      </w:pPr>
      <w:r w:rsidRPr="00B235CF">
        <w:rPr>
          <w:rFonts w:cs="David" w:hint="cs"/>
          <w:b/>
          <w:bCs/>
          <w:rtl/>
        </w:rPr>
        <w:t xml:space="preserve">מכתב שחרור המשחרר לזכות </w:t>
      </w:r>
      <w:r>
        <w:rPr>
          <w:rFonts w:cs="David" w:hint="cs"/>
          <w:b/>
          <w:bCs/>
          <w:rtl/>
        </w:rPr>
        <w:t>העובד</w:t>
      </w:r>
      <w:r w:rsidRPr="00B235CF">
        <w:rPr>
          <w:rFonts w:cs="David" w:hint="cs"/>
          <w:b/>
          <w:bCs/>
          <w:rtl/>
        </w:rPr>
        <w:t xml:space="preserve"> את הכספים שנצברו </w:t>
      </w:r>
      <w:r>
        <w:rPr>
          <w:rFonts w:cs="David" w:hint="cs"/>
          <w:b/>
          <w:bCs/>
          <w:rtl/>
        </w:rPr>
        <w:t>לטובתו</w:t>
      </w:r>
      <w:r w:rsidRPr="00B235CF">
        <w:rPr>
          <w:rFonts w:cs="David" w:hint="cs"/>
          <w:b/>
          <w:bCs/>
          <w:rtl/>
        </w:rPr>
        <w:t xml:space="preserve"> בקופות הגמל </w:t>
      </w:r>
      <w:r w:rsidRPr="00B235CF">
        <w:rPr>
          <w:rFonts w:cs="David" w:hint="cs"/>
          <w:rtl/>
        </w:rPr>
        <w:t>(מרכיב פיצויי פיטורים ומרכיב תגמולים, חלק עובד וחלק מעביד).</w:t>
      </w:r>
    </w:p>
    <w:p w:rsidR="00403E70" w:rsidRPr="00403E70" w:rsidRDefault="00403E70" w:rsidP="00403E70">
      <w:pPr>
        <w:numPr>
          <w:ilvl w:val="0"/>
          <w:numId w:val="1"/>
        </w:numPr>
        <w:bidi/>
        <w:spacing w:after="120" w:line="300" w:lineRule="exact"/>
        <w:ind w:right="360"/>
        <w:jc w:val="both"/>
        <w:rPr>
          <w:rFonts w:cs="David"/>
          <w:highlight w:val="yellow"/>
        </w:rPr>
      </w:pPr>
      <w:r w:rsidRPr="00403E70">
        <w:rPr>
          <w:rFonts w:cs="David" w:hint="cs"/>
          <w:b/>
          <w:bCs/>
          <w:highlight w:val="yellow"/>
          <w:rtl/>
        </w:rPr>
        <w:t>מכתב לשחרור</w:t>
      </w:r>
      <w:r w:rsidRPr="00403E70">
        <w:rPr>
          <w:rFonts w:cs="David" w:hint="cs"/>
          <w:highlight w:val="yellow"/>
          <w:rtl/>
        </w:rPr>
        <w:t xml:space="preserve"> כל הכספים שנצברו לזכות העובד </w:t>
      </w:r>
      <w:r w:rsidRPr="00403E70">
        <w:rPr>
          <w:rFonts w:cs="David" w:hint="cs"/>
          <w:b/>
          <w:bCs/>
          <w:highlight w:val="yellow"/>
          <w:rtl/>
        </w:rPr>
        <w:t>בקרן ההשתלמות</w:t>
      </w:r>
      <w:r w:rsidRPr="00403E70">
        <w:rPr>
          <w:rFonts w:cs="David" w:hint="cs"/>
          <w:highlight w:val="yellow"/>
          <w:rtl/>
        </w:rPr>
        <w:t>.</w:t>
      </w:r>
    </w:p>
    <w:p w:rsidR="00A0240C" w:rsidRDefault="00A0240C" w:rsidP="00A0240C">
      <w:pPr>
        <w:numPr>
          <w:ilvl w:val="0"/>
          <w:numId w:val="1"/>
        </w:numPr>
        <w:bidi/>
        <w:spacing w:after="120" w:line="300" w:lineRule="exact"/>
        <w:ind w:right="360"/>
        <w:jc w:val="both"/>
        <w:rPr>
          <w:rFonts w:cs="David"/>
        </w:rPr>
      </w:pPr>
      <w:r w:rsidRPr="006C3370">
        <w:rPr>
          <w:rFonts w:cs="David" w:hint="cs"/>
          <w:b/>
          <w:bCs/>
          <w:rtl/>
        </w:rPr>
        <w:t xml:space="preserve">השלמת פיצויי פיטורים </w:t>
      </w:r>
      <w:r w:rsidRPr="006C3370">
        <w:rPr>
          <w:rFonts w:cs="David" w:hint="cs"/>
          <w:rtl/>
        </w:rPr>
        <w:t xml:space="preserve">בגובה </w:t>
      </w:r>
      <w:r>
        <w:rPr>
          <w:rFonts w:cs="David" w:hint="cs"/>
          <w:rtl/>
        </w:rPr>
        <w:t>__________ ₪.</w:t>
      </w:r>
    </w:p>
    <w:p w:rsidR="00A0240C" w:rsidRPr="00547271" w:rsidRDefault="00A0240C" w:rsidP="00A82A79">
      <w:pPr>
        <w:numPr>
          <w:ilvl w:val="0"/>
          <w:numId w:val="1"/>
        </w:numPr>
        <w:bidi/>
        <w:spacing w:after="120" w:line="300" w:lineRule="exact"/>
        <w:ind w:right="360"/>
        <w:jc w:val="both"/>
        <w:rPr>
          <w:rFonts w:cs="David"/>
        </w:rPr>
      </w:pPr>
      <w:r w:rsidRPr="00547271">
        <w:rPr>
          <w:rFonts w:cs="David" w:hint="cs"/>
          <w:rtl/>
        </w:rPr>
        <w:t>תשלום חלף</w:t>
      </w:r>
      <w:r w:rsidRPr="00547271">
        <w:rPr>
          <w:rFonts w:cs="David" w:hint="cs"/>
          <w:b/>
          <w:bCs/>
          <w:rtl/>
        </w:rPr>
        <w:t xml:space="preserve"> הודעה מוקדמת </w:t>
      </w:r>
      <w:r w:rsidRPr="00547271">
        <w:rPr>
          <w:rFonts w:cs="David" w:hint="cs"/>
          <w:rtl/>
        </w:rPr>
        <w:t xml:space="preserve">בסך כולל של </w:t>
      </w:r>
      <w:r>
        <w:rPr>
          <w:rFonts w:cs="David" w:hint="cs"/>
          <w:rtl/>
        </w:rPr>
        <w:t xml:space="preserve"> ______ ₪. </w:t>
      </w:r>
    </w:p>
    <w:p w:rsidR="00A0240C" w:rsidRPr="00403E70" w:rsidRDefault="00A0240C" w:rsidP="00403E70">
      <w:pPr>
        <w:numPr>
          <w:ilvl w:val="0"/>
          <w:numId w:val="1"/>
        </w:numPr>
        <w:bidi/>
        <w:spacing w:after="120" w:line="300" w:lineRule="exact"/>
        <w:ind w:right="360"/>
        <w:jc w:val="both"/>
        <w:rPr>
          <w:rFonts w:cs="David"/>
          <w:highlight w:val="yellow"/>
        </w:rPr>
      </w:pPr>
      <w:r w:rsidRPr="00403E70">
        <w:rPr>
          <w:rFonts w:cs="David" w:hint="cs"/>
          <w:b/>
          <w:bCs/>
          <w:highlight w:val="yellow"/>
          <w:rtl/>
        </w:rPr>
        <w:t xml:space="preserve">מענק שנתי לשנת </w:t>
      </w:r>
      <w:r w:rsidR="00403E70" w:rsidRPr="00403E70">
        <w:rPr>
          <w:rFonts w:cs="David" w:hint="cs"/>
          <w:b/>
          <w:bCs/>
          <w:highlight w:val="yellow"/>
          <w:rtl/>
        </w:rPr>
        <w:t xml:space="preserve">_____ </w:t>
      </w:r>
      <w:r w:rsidRPr="00403E70">
        <w:rPr>
          <w:rFonts w:cs="David" w:hint="cs"/>
          <w:highlight w:val="yellow"/>
          <w:rtl/>
        </w:rPr>
        <w:t>בסך של ______ ₪.</w:t>
      </w:r>
    </w:p>
    <w:p w:rsidR="00A0240C" w:rsidRDefault="00A0240C" w:rsidP="00A0240C">
      <w:pPr>
        <w:numPr>
          <w:ilvl w:val="0"/>
          <w:numId w:val="1"/>
        </w:numPr>
        <w:bidi/>
        <w:spacing w:after="120" w:line="300" w:lineRule="exact"/>
        <w:ind w:right="360"/>
        <w:jc w:val="both"/>
        <w:rPr>
          <w:rFonts w:cs="David"/>
        </w:rPr>
      </w:pPr>
      <w:r w:rsidRPr="00BC0031">
        <w:rPr>
          <w:rFonts w:cs="David" w:hint="cs"/>
          <w:b/>
          <w:bCs/>
          <w:rtl/>
        </w:rPr>
        <w:t xml:space="preserve">פדיון </w:t>
      </w:r>
      <w:r>
        <w:rPr>
          <w:rFonts w:cs="David" w:hint="cs"/>
          <w:b/>
          <w:bCs/>
          <w:rtl/>
        </w:rPr>
        <w:t xml:space="preserve">יתרת ימי חופשה </w:t>
      </w:r>
      <w:r>
        <w:rPr>
          <w:rFonts w:cs="David" w:hint="cs"/>
          <w:rtl/>
        </w:rPr>
        <w:t>של ____ ימי חופשה ש</w:t>
      </w:r>
      <w:r w:rsidRPr="001B59C4">
        <w:rPr>
          <w:rFonts w:cs="David" w:hint="cs"/>
          <w:rtl/>
        </w:rPr>
        <w:t xml:space="preserve">לא </w:t>
      </w:r>
      <w:r>
        <w:rPr>
          <w:rFonts w:cs="David" w:hint="cs"/>
          <w:rtl/>
        </w:rPr>
        <w:t>נוצלו</w:t>
      </w:r>
      <w:r w:rsidRPr="001B59C4">
        <w:rPr>
          <w:rFonts w:cs="David" w:hint="cs"/>
          <w:rtl/>
        </w:rPr>
        <w:t xml:space="preserve"> נכון למועד סיום יחסי </w:t>
      </w:r>
      <w:r>
        <w:rPr>
          <w:rFonts w:cs="David" w:hint="cs"/>
          <w:rtl/>
        </w:rPr>
        <w:t xml:space="preserve">העבודה בסך של ____ ₪. </w:t>
      </w:r>
    </w:p>
    <w:p w:rsidR="00A0240C" w:rsidRPr="00B235CF" w:rsidRDefault="00A0240C" w:rsidP="00A0240C">
      <w:pPr>
        <w:numPr>
          <w:ilvl w:val="0"/>
          <w:numId w:val="1"/>
        </w:numPr>
        <w:bidi/>
        <w:spacing w:after="120" w:line="300" w:lineRule="exact"/>
        <w:ind w:right="360"/>
        <w:jc w:val="both"/>
        <w:rPr>
          <w:rFonts w:cs="David"/>
        </w:rPr>
      </w:pPr>
      <w:r>
        <w:rPr>
          <w:rFonts w:cs="David" w:hint="cs"/>
          <w:b/>
          <w:bCs/>
          <w:rtl/>
        </w:rPr>
        <w:t xml:space="preserve">תשלום יתרת ימי הבראה </w:t>
      </w:r>
      <w:r>
        <w:rPr>
          <w:rFonts w:cs="David" w:hint="cs"/>
          <w:rtl/>
        </w:rPr>
        <w:t xml:space="preserve"> בסך של ______ש"ח</w:t>
      </w:r>
      <w:r w:rsidR="00F721DF">
        <w:rPr>
          <w:rFonts w:cs="David" w:hint="cs"/>
          <w:rtl/>
        </w:rPr>
        <w:t>.</w:t>
      </w:r>
    </w:p>
    <w:p w:rsidR="00A0240C" w:rsidRPr="00F721DF" w:rsidRDefault="00A0240C" w:rsidP="00A0240C">
      <w:pPr>
        <w:bidi/>
        <w:spacing w:after="120" w:line="300" w:lineRule="exact"/>
        <w:ind w:left="360" w:right="360"/>
        <w:jc w:val="both"/>
        <w:rPr>
          <w:rFonts w:cs="David"/>
        </w:rPr>
      </w:pPr>
    </w:p>
    <w:p w:rsidR="00A0240C" w:rsidRPr="00B235CF" w:rsidRDefault="00A0240C" w:rsidP="00A0240C">
      <w:pPr>
        <w:bidi/>
        <w:spacing w:after="120" w:line="300" w:lineRule="exact"/>
        <w:ind w:right="360"/>
        <w:jc w:val="both"/>
        <w:rPr>
          <w:rFonts w:cs="David"/>
        </w:rPr>
      </w:pPr>
      <w:r w:rsidRPr="00B235CF">
        <w:rPr>
          <w:rFonts w:cs="David" w:hint="cs"/>
          <w:rtl/>
        </w:rPr>
        <w:t xml:space="preserve">מובהר בזאת, למען הסר ספק, כי כל התשלומים והזכויות המשולמים </w:t>
      </w:r>
      <w:r>
        <w:rPr>
          <w:rFonts w:cs="David" w:hint="cs"/>
          <w:rtl/>
        </w:rPr>
        <w:t>לעובד או בגינו</w:t>
      </w:r>
      <w:r w:rsidRPr="00B235CF">
        <w:rPr>
          <w:rFonts w:cs="David" w:hint="cs"/>
          <w:rtl/>
        </w:rPr>
        <w:t xml:space="preserve"> לפי הסכם זה הינם במונחי </w:t>
      </w:r>
      <w:r w:rsidRPr="00B235CF">
        <w:rPr>
          <w:rFonts w:cs="David" w:hint="cs"/>
          <w:b/>
          <w:bCs/>
          <w:rtl/>
        </w:rPr>
        <w:t>ברוטו</w:t>
      </w:r>
      <w:r w:rsidRPr="00B235CF">
        <w:rPr>
          <w:rFonts w:cs="David" w:hint="cs"/>
          <w:rtl/>
        </w:rPr>
        <w:t>, וכפופים לניכויי מס הכנסה, ולניכויי החובה שעל החברה לנכות מהם, או בגינם, על פי הדין, כפי שהוא בתוקף בעת התש</w:t>
      </w:r>
      <w:r>
        <w:rPr>
          <w:rFonts w:cs="David" w:hint="cs"/>
          <w:rtl/>
        </w:rPr>
        <w:t>לום</w:t>
      </w:r>
      <w:r w:rsidRPr="00B235CF">
        <w:rPr>
          <w:rFonts w:cs="David" w:hint="cs"/>
          <w:rtl/>
        </w:rPr>
        <w:t xml:space="preserve">, ושום דבר בהסכם זה לא יפורש כמטיל על החברה חובה לשלם מס כלשהו החל על </w:t>
      </w:r>
      <w:r>
        <w:rPr>
          <w:rFonts w:cs="David" w:hint="cs"/>
          <w:rtl/>
        </w:rPr>
        <w:t>העובד</w:t>
      </w:r>
      <w:r w:rsidRPr="00B235CF">
        <w:rPr>
          <w:rFonts w:cs="David" w:hint="cs"/>
          <w:rtl/>
        </w:rPr>
        <w:t xml:space="preserve"> בגין תשלומים או זכויות כאמור. </w:t>
      </w:r>
    </w:p>
    <w:p w:rsidR="00A0240C" w:rsidRPr="00F11F8F" w:rsidRDefault="00A0240C" w:rsidP="00A0240C">
      <w:pPr>
        <w:bidi/>
        <w:spacing w:after="120" w:line="360" w:lineRule="auto"/>
        <w:ind w:right="360"/>
        <w:jc w:val="both"/>
        <w:rPr>
          <w:rFonts w:cs="David"/>
          <w:rtl/>
        </w:rPr>
      </w:pPr>
    </w:p>
    <w:p w:rsidR="00A0240C" w:rsidRPr="00372B14" w:rsidRDefault="00A0240C" w:rsidP="00A0240C">
      <w:pPr>
        <w:bidi/>
        <w:spacing w:after="120" w:line="360" w:lineRule="auto"/>
        <w:ind w:right="360"/>
        <w:jc w:val="center"/>
        <w:rPr>
          <w:rFonts w:cs="David"/>
          <w:b/>
          <w:bCs/>
          <w:u w:val="single"/>
          <w:rtl/>
        </w:rPr>
      </w:pPr>
      <w:r w:rsidRPr="00372B14">
        <w:rPr>
          <w:rFonts w:cs="David" w:hint="cs"/>
          <w:b/>
          <w:bCs/>
          <w:u w:val="single"/>
          <w:rtl/>
        </w:rPr>
        <w:t xml:space="preserve">אישור </w:t>
      </w:r>
      <w:r>
        <w:rPr>
          <w:rFonts w:cs="David" w:hint="cs"/>
          <w:b/>
          <w:bCs/>
          <w:u w:val="single"/>
          <w:rtl/>
        </w:rPr>
        <w:t>העובד</w:t>
      </w:r>
      <w:r w:rsidRPr="00372B14">
        <w:rPr>
          <w:rFonts w:cs="David" w:hint="cs"/>
          <w:b/>
          <w:bCs/>
          <w:u w:val="single"/>
          <w:rtl/>
        </w:rPr>
        <w:t xml:space="preserve"> וחתימה</w:t>
      </w:r>
    </w:p>
    <w:p w:rsidR="00A0240C" w:rsidRDefault="00A0240C" w:rsidP="00A0240C">
      <w:pPr>
        <w:bidi/>
        <w:spacing w:after="120" w:line="360" w:lineRule="auto"/>
        <w:ind w:right="360"/>
        <w:jc w:val="both"/>
        <w:rPr>
          <w:rFonts w:cs="David"/>
          <w:rtl/>
        </w:rPr>
      </w:pPr>
      <w:r w:rsidRPr="00A651F0">
        <w:rPr>
          <w:rFonts w:cs="David" w:hint="cs"/>
          <w:rtl/>
        </w:rPr>
        <w:t xml:space="preserve">אני </w:t>
      </w:r>
      <w:r>
        <w:rPr>
          <w:rFonts w:cs="David" w:hint="cs"/>
          <w:rtl/>
        </w:rPr>
        <w:t xml:space="preserve"> הח"מ, ______, מאשר</w:t>
      </w:r>
      <w:r w:rsidRPr="00A651F0">
        <w:rPr>
          <w:rFonts w:cs="David" w:hint="cs"/>
          <w:rtl/>
        </w:rPr>
        <w:t xml:space="preserve"> כי לאחר בדיקה שערכתי, הסכומים הנקובים </w:t>
      </w:r>
      <w:r>
        <w:rPr>
          <w:rFonts w:cs="David" w:hint="cs"/>
          <w:rtl/>
        </w:rPr>
        <w:t xml:space="preserve">בנספח א' זה הינם </w:t>
      </w:r>
      <w:r w:rsidRPr="00A651F0">
        <w:rPr>
          <w:rFonts w:cs="David" w:hint="cs"/>
          <w:rtl/>
        </w:rPr>
        <w:t xml:space="preserve">יתרת הסכומים המגיעים לי </w:t>
      </w:r>
      <w:r>
        <w:rPr>
          <w:rFonts w:cs="David" w:hint="cs"/>
          <w:rtl/>
        </w:rPr>
        <w:t xml:space="preserve">מהחברה </w:t>
      </w:r>
      <w:r w:rsidRPr="00A651F0">
        <w:rPr>
          <w:rFonts w:cs="David" w:hint="cs"/>
          <w:rtl/>
        </w:rPr>
        <w:t xml:space="preserve">בגין </w:t>
      </w:r>
      <w:r>
        <w:rPr>
          <w:rFonts w:cs="David" w:hint="cs"/>
          <w:rtl/>
        </w:rPr>
        <w:t>תקופת העסקתי בחברה וסיומה לפי כל דין והסכם, ולפי הסיכום לעניין זה ביני לבין החברה</w:t>
      </w:r>
      <w:r w:rsidRPr="00A651F0">
        <w:rPr>
          <w:rFonts w:cs="David"/>
          <w:rtl/>
        </w:rPr>
        <w:t>.</w:t>
      </w:r>
    </w:p>
    <w:p w:rsidR="00A0240C" w:rsidRPr="00A651F0" w:rsidRDefault="00A0240C" w:rsidP="00A0240C">
      <w:pPr>
        <w:bidi/>
        <w:spacing w:after="120" w:line="360" w:lineRule="auto"/>
        <w:ind w:right="360"/>
        <w:jc w:val="both"/>
        <w:rPr>
          <w:rFonts w:cs="David"/>
          <w:rtl/>
        </w:rPr>
      </w:pPr>
    </w:p>
    <w:p w:rsidR="00A0240C" w:rsidRDefault="00A0240C" w:rsidP="00A0240C">
      <w:pPr>
        <w:pStyle w:val="BlockText"/>
        <w:spacing w:line="300" w:lineRule="exact"/>
        <w:jc w:val="left"/>
        <w:rPr>
          <w:rStyle w:val="PageNumber"/>
          <w:b/>
          <w:bCs/>
          <w:u w:val="single"/>
          <w:rtl/>
        </w:rPr>
      </w:pPr>
    </w:p>
    <w:p w:rsidR="00A0240C" w:rsidRDefault="00A0240C" w:rsidP="00A0240C">
      <w:pPr>
        <w:pStyle w:val="BlockText"/>
        <w:spacing w:line="300" w:lineRule="exact"/>
        <w:jc w:val="left"/>
        <w:rPr>
          <w:rStyle w:val="PageNumber"/>
          <w:b/>
          <w:bCs/>
          <w:u w:val="single"/>
          <w:rtl/>
        </w:rPr>
      </w:pPr>
      <w:r>
        <w:rPr>
          <w:rStyle w:val="PageNumber"/>
          <w:b/>
          <w:bCs/>
          <w:rtl/>
        </w:rPr>
        <w:tab/>
      </w:r>
      <w:r>
        <w:rPr>
          <w:rStyle w:val="PageNumber"/>
          <w:b/>
          <w:bCs/>
          <w:rtl/>
        </w:rPr>
        <w:tab/>
      </w:r>
      <w:r>
        <w:rPr>
          <w:rStyle w:val="PageNumber"/>
          <w:rFonts w:hint="cs"/>
          <w:b/>
          <w:bCs/>
          <w:rtl/>
        </w:rPr>
        <w:t>_____________</w:t>
      </w:r>
      <w:r>
        <w:rPr>
          <w:rStyle w:val="PageNumber"/>
          <w:rFonts w:hint="cs"/>
          <w:b/>
          <w:bCs/>
          <w:rtl/>
        </w:rPr>
        <w:tab/>
      </w:r>
      <w:r>
        <w:rPr>
          <w:rStyle w:val="PageNumber"/>
          <w:rFonts w:hint="cs"/>
          <w:b/>
          <w:bCs/>
          <w:rtl/>
        </w:rPr>
        <w:tab/>
      </w:r>
      <w:r>
        <w:rPr>
          <w:rStyle w:val="PageNumber"/>
          <w:rFonts w:hint="cs"/>
          <w:b/>
          <w:bCs/>
          <w:rtl/>
        </w:rPr>
        <w:tab/>
      </w:r>
      <w:r>
        <w:rPr>
          <w:rStyle w:val="PageNumber"/>
          <w:rFonts w:hint="cs"/>
          <w:b/>
          <w:bCs/>
          <w:rtl/>
        </w:rPr>
        <w:tab/>
        <w:t>________________</w:t>
      </w:r>
    </w:p>
    <w:p w:rsidR="00A0240C" w:rsidRPr="00B22234" w:rsidRDefault="00A0240C" w:rsidP="00A0240C">
      <w:pPr>
        <w:pStyle w:val="BlockText"/>
        <w:spacing w:line="300" w:lineRule="exact"/>
        <w:jc w:val="left"/>
        <w:rPr>
          <w:b/>
          <w:bCs/>
          <w:u w:val="single"/>
        </w:rPr>
      </w:pPr>
      <w:r>
        <w:rPr>
          <w:rStyle w:val="PageNumber"/>
          <w:rFonts w:hint="cs"/>
          <w:b/>
          <w:bCs/>
          <w:rtl/>
        </w:rPr>
        <w:tab/>
      </w:r>
      <w:r>
        <w:rPr>
          <w:rStyle w:val="PageNumber"/>
          <w:rFonts w:hint="cs"/>
          <w:b/>
          <w:bCs/>
          <w:rtl/>
        </w:rPr>
        <w:tab/>
        <w:t xml:space="preserve">       תאריך</w:t>
      </w:r>
      <w:r>
        <w:rPr>
          <w:rStyle w:val="PageNumber"/>
          <w:rFonts w:hint="cs"/>
          <w:b/>
          <w:bCs/>
          <w:rtl/>
        </w:rPr>
        <w:tab/>
      </w:r>
      <w:r>
        <w:rPr>
          <w:rStyle w:val="PageNumber"/>
          <w:rFonts w:hint="cs"/>
          <w:b/>
          <w:bCs/>
          <w:rtl/>
        </w:rPr>
        <w:tab/>
      </w:r>
      <w:r>
        <w:rPr>
          <w:rStyle w:val="PageNumber"/>
          <w:rFonts w:hint="cs"/>
          <w:b/>
          <w:bCs/>
          <w:rtl/>
        </w:rPr>
        <w:tab/>
      </w:r>
      <w:r>
        <w:rPr>
          <w:rStyle w:val="PageNumber"/>
          <w:rFonts w:hint="cs"/>
          <w:b/>
          <w:bCs/>
          <w:rtl/>
        </w:rPr>
        <w:tab/>
      </w:r>
      <w:r>
        <w:rPr>
          <w:rStyle w:val="PageNumber"/>
          <w:rFonts w:hint="cs"/>
          <w:b/>
          <w:bCs/>
          <w:rtl/>
        </w:rPr>
        <w:tab/>
        <w:t xml:space="preserve">     _________</w:t>
      </w:r>
    </w:p>
    <w:p w:rsidR="00A0240C" w:rsidRDefault="00A0240C" w:rsidP="00A0240C">
      <w:pPr>
        <w:spacing w:line="300" w:lineRule="exact"/>
        <w:rPr>
          <w:rtl/>
        </w:rPr>
      </w:pPr>
    </w:p>
    <w:p w:rsidR="00A0240C" w:rsidRDefault="00A0240C" w:rsidP="00A0240C">
      <w:pPr>
        <w:spacing w:line="300" w:lineRule="exact"/>
        <w:rPr>
          <w:rtl/>
        </w:rPr>
      </w:pPr>
    </w:p>
    <w:p w:rsidR="00A0240C" w:rsidRDefault="00A0240C" w:rsidP="00A0240C">
      <w:pPr>
        <w:bidi/>
        <w:spacing w:after="120" w:line="360" w:lineRule="auto"/>
        <w:ind w:right="360"/>
        <w:jc w:val="both"/>
        <w:rPr>
          <w:rFonts w:cs="David"/>
          <w:rtl/>
        </w:rPr>
      </w:pPr>
    </w:p>
    <w:p w:rsidR="00A0240C" w:rsidRDefault="00A0240C" w:rsidP="00A0240C">
      <w:pPr>
        <w:bidi/>
        <w:spacing w:after="120" w:line="360" w:lineRule="auto"/>
        <w:ind w:right="360"/>
        <w:jc w:val="both"/>
        <w:rPr>
          <w:rFonts w:cs="David"/>
          <w:rtl/>
        </w:rPr>
      </w:pPr>
    </w:p>
    <w:p w:rsidR="00A0240C" w:rsidRDefault="00A0240C" w:rsidP="00A0240C">
      <w:pPr>
        <w:bidi/>
        <w:spacing w:after="120" w:line="360" w:lineRule="auto"/>
        <w:ind w:right="360"/>
        <w:jc w:val="both"/>
        <w:rPr>
          <w:rFonts w:cs="David"/>
          <w:rtl/>
        </w:rPr>
      </w:pPr>
    </w:p>
    <w:p w:rsidR="00A0240C" w:rsidRDefault="00A0240C" w:rsidP="00A0240C">
      <w:pPr>
        <w:bidi/>
        <w:spacing w:after="120" w:line="360" w:lineRule="auto"/>
        <w:ind w:right="360"/>
        <w:jc w:val="both"/>
        <w:rPr>
          <w:rFonts w:cs="David"/>
          <w:rtl/>
        </w:rPr>
      </w:pPr>
    </w:p>
    <w:p w:rsidR="00A0240C" w:rsidRDefault="00A0240C" w:rsidP="00A0240C">
      <w:pPr>
        <w:bidi/>
        <w:spacing w:after="120" w:line="360" w:lineRule="auto"/>
        <w:ind w:right="360"/>
        <w:jc w:val="both"/>
        <w:rPr>
          <w:rFonts w:cs="David"/>
          <w:rtl/>
        </w:rPr>
      </w:pPr>
    </w:p>
    <w:p w:rsidR="00A0240C" w:rsidRDefault="00A0240C" w:rsidP="00A0240C">
      <w:pPr>
        <w:bidi/>
        <w:spacing w:after="120" w:line="360" w:lineRule="auto"/>
        <w:ind w:right="360"/>
        <w:jc w:val="both"/>
        <w:rPr>
          <w:rFonts w:cs="David"/>
          <w:rtl/>
        </w:rPr>
      </w:pPr>
    </w:p>
    <w:p w:rsidR="00B17B4C" w:rsidRDefault="00B17B4C"/>
    <w:sectPr w:rsidR="00B17B4C" w:rsidSect="00ED424B">
      <w:headerReference w:type="default" r:id="rId8"/>
      <w:footerReference w:type="first" r:id="rId9"/>
      <w:pgSz w:w="11906" w:h="16838" w:code="9"/>
      <w:pgMar w:top="1134" w:right="1418" w:bottom="1134" w:left="1418" w:header="567" w:footer="794" w:gutter="0"/>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2C" w:rsidRDefault="00B35E2C">
      <w:r>
        <w:separator/>
      </w:r>
    </w:p>
  </w:endnote>
  <w:endnote w:type="continuationSeparator" w:id="0">
    <w:p w:rsidR="00B35E2C" w:rsidRDefault="00B3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8F" w:rsidRPr="009070D9" w:rsidRDefault="00B35E2C" w:rsidP="00046220">
    <w:pPr>
      <w:pStyle w:val="Footer"/>
      <w:bidi/>
      <w:rPr>
        <w:rFonts w:cs="Davi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2C" w:rsidRDefault="00B35E2C">
      <w:r>
        <w:separator/>
      </w:r>
    </w:p>
  </w:footnote>
  <w:footnote w:type="continuationSeparator" w:id="0">
    <w:p w:rsidR="00B35E2C" w:rsidRDefault="00B35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8F" w:rsidRPr="000D16B6" w:rsidRDefault="00B35E2C" w:rsidP="00ED424B">
    <w:pPr>
      <w:pStyle w:val="Header"/>
      <w:bidi/>
      <w:jc w:val="center"/>
      <w:rPr>
        <w:rFonts w:cs="David"/>
      </w:rPr>
    </w:pPr>
    <w:sdt>
      <w:sdtPr>
        <w:rPr>
          <w:rtl/>
        </w:rPr>
        <w:id w:val="750771709"/>
        <w:docPartObj>
          <w:docPartGallery w:val="Page Numbers (Top of Page)"/>
          <w:docPartUnique/>
        </w:docPartObj>
      </w:sdtPr>
      <w:sdtEndPr>
        <w:rPr>
          <w:rFonts w:cs="David"/>
        </w:rPr>
      </w:sdtEndPr>
      <w:sdtContent>
        <w:r w:rsidR="00A0240C" w:rsidRPr="000D16B6">
          <w:rPr>
            <w:rFonts w:cs="David"/>
          </w:rPr>
          <w:fldChar w:fldCharType="begin"/>
        </w:r>
        <w:r w:rsidR="00A0240C" w:rsidRPr="000D16B6">
          <w:rPr>
            <w:rFonts w:cs="David"/>
          </w:rPr>
          <w:instrText xml:space="preserve"> PAGE   \* MERGEFORMAT </w:instrText>
        </w:r>
        <w:r w:rsidR="00A0240C" w:rsidRPr="000D16B6">
          <w:rPr>
            <w:rFonts w:cs="David"/>
          </w:rPr>
          <w:fldChar w:fldCharType="separate"/>
        </w:r>
        <w:r w:rsidR="00772F38">
          <w:rPr>
            <w:rFonts w:cs="David"/>
            <w:noProof/>
            <w:rtl/>
          </w:rPr>
          <w:t>- 2 -</w:t>
        </w:r>
        <w:r w:rsidR="00A0240C" w:rsidRPr="000D16B6">
          <w:rPr>
            <w:rFonts w:cs="David"/>
            <w:noProof/>
          </w:rPr>
          <w:fldChar w:fldCharType="end"/>
        </w:r>
      </w:sdtContent>
    </w:sdt>
  </w:p>
  <w:p w:rsidR="00F11F8F" w:rsidRDefault="00B35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5028"/>
    <w:multiLevelType w:val="multilevel"/>
    <w:tmpl w:val="E58824A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49B6D5C"/>
    <w:multiLevelType w:val="multilevel"/>
    <w:tmpl w:val="AE8824E4"/>
    <w:lvl w:ilvl="0">
      <w:start w:val="1"/>
      <w:numFmt w:val="decimal"/>
      <w:lvlText w:val="%1."/>
      <w:lvlJc w:val="left"/>
      <w:pPr>
        <w:tabs>
          <w:tab w:val="num" w:pos="360"/>
        </w:tabs>
        <w:ind w:left="360" w:right="360" w:hanging="360"/>
      </w:pPr>
      <w:rPr>
        <w:rFonts w:hint="default"/>
      </w:rPr>
    </w:lvl>
    <w:lvl w:ilvl="1">
      <w:start w:val="1"/>
      <w:numFmt w:val="decimal"/>
      <w:lvlText w:val="%1.%2"/>
      <w:lvlJc w:val="left"/>
      <w:pPr>
        <w:tabs>
          <w:tab w:val="num" w:pos="1021"/>
        </w:tabs>
        <w:ind w:left="1758" w:right="1758" w:hanging="1398"/>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1800"/>
        </w:tabs>
        <w:ind w:left="1800" w:right="1800" w:hanging="72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2880"/>
        </w:tabs>
        <w:ind w:left="2880" w:right="2880" w:hanging="108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3960"/>
        </w:tabs>
        <w:ind w:left="3960" w:right="3960" w:hanging="1440"/>
      </w:pPr>
      <w:rPr>
        <w:rFonts w:hint="default"/>
      </w:rPr>
    </w:lvl>
    <w:lvl w:ilvl="8">
      <w:start w:val="1"/>
      <w:numFmt w:val="decimal"/>
      <w:lvlText w:val="%1.%2.%3.%4.%5.%6.%7.%8.%9"/>
      <w:lvlJc w:val="left"/>
      <w:pPr>
        <w:tabs>
          <w:tab w:val="num" w:pos="4680"/>
        </w:tabs>
        <w:ind w:left="4680" w:right="46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0C"/>
    <w:rsid w:val="00403E70"/>
    <w:rsid w:val="00432E9F"/>
    <w:rsid w:val="005253BF"/>
    <w:rsid w:val="00772F38"/>
    <w:rsid w:val="00A0240C"/>
    <w:rsid w:val="00A82A79"/>
    <w:rsid w:val="00B17B4C"/>
    <w:rsid w:val="00B35E2C"/>
    <w:rsid w:val="00D24A8C"/>
    <w:rsid w:val="00D9537D"/>
    <w:rsid w:val="00EC0D0D"/>
    <w:rsid w:val="00F721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240C"/>
    <w:pPr>
      <w:tabs>
        <w:tab w:val="center" w:pos="4153"/>
        <w:tab w:val="right" w:pos="8306"/>
      </w:tabs>
    </w:pPr>
  </w:style>
  <w:style w:type="character" w:customStyle="1" w:styleId="HeaderChar">
    <w:name w:val="Header Char"/>
    <w:basedOn w:val="DefaultParagraphFont"/>
    <w:link w:val="Header"/>
    <w:uiPriority w:val="99"/>
    <w:rsid w:val="00A0240C"/>
    <w:rPr>
      <w:rFonts w:ascii="Times New Roman" w:eastAsia="Times New Roman" w:hAnsi="Times New Roman" w:cs="Times New Roman"/>
      <w:sz w:val="24"/>
      <w:szCs w:val="24"/>
    </w:rPr>
  </w:style>
  <w:style w:type="paragraph" w:styleId="Footer">
    <w:name w:val="footer"/>
    <w:basedOn w:val="Normal"/>
    <w:link w:val="FooterChar"/>
    <w:rsid w:val="00A0240C"/>
    <w:pPr>
      <w:tabs>
        <w:tab w:val="center" w:pos="4153"/>
        <w:tab w:val="right" w:pos="8306"/>
      </w:tabs>
    </w:pPr>
  </w:style>
  <w:style w:type="character" w:customStyle="1" w:styleId="FooterChar">
    <w:name w:val="Footer Char"/>
    <w:basedOn w:val="DefaultParagraphFont"/>
    <w:link w:val="Footer"/>
    <w:rsid w:val="00A0240C"/>
    <w:rPr>
      <w:rFonts w:ascii="Times New Roman" w:eastAsia="Times New Roman" w:hAnsi="Times New Roman" w:cs="Times New Roman"/>
      <w:sz w:val="24"/>
      <w:szCs w:val="24"/>
    </w:rPr>
  </w:style>
  <w:style w:type="character" w:styleId="PageNumber">
    <w:name w:val="page number"/>
    <w:basedOn w:val="DefaultParagraphFont"/>
    <w:rsid w:val="00A0240C"/>
  </w:style>
  <w:style w:type="paragraph" w:styleId="BlockText">
    <w:name w:val="Block Text"/>
    <w:basedOn w:val="Normal"/>
    <w:rsid w:val="00A0240C"/>
    <w:pPr>
      <w:tabs>
        <w:tab w:val="left" w:pos="708"/>
      </w:tabs>
      <w:bidi/>
      <w:spacing w:line="360" w:lineRule="auto"/>
      <w:ind w:left="720" w:hanging="720"/>
      <w:jc w:val="both"/>
    </w:pPr>
    <w:rPr>
      <w:rFonts w:cs="David"/>
      <w:snapToGrid w:val="0"/>
      <w:lang w:eastAsia="he-IL"/>
    </w:rPr>
  </w:style>
  <w:style w:type="paragraph" w:styleId="ListParagraph">
    <w:name w:val="List Paragraph"/>
    <w:basedOn w:val="Normal"/>
    <w:uiPriority w:val="34"/>
    <w:qFormat/>
    <w:rsid w:val="00A024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240C"/>
    <w:pPr>
      <w:tabs>
        <w:tab w:val="center" w:pos="4153"/>
        <w:tab w:val="right" w:pos="8306"/>
      </w:tabs>
    </w:pPr>
  </w:style>
  <w:style w:type="character" w:customStyle="1" w:styleId="HeaderChar">
    <w:name w:val="Header Char"/>
    <w:basedOn w:val="DefaultParagraphFont"/>
    <w:link w:val="Header"/>
    <w:uiPriority w:val="99"/>
    <w:rsid w:val="00A0240C"/>
    <w:rPr>
      <w:rFonts w:ascii="Times New Roman" w:eastAsia="Times New Roman" w:hAnsi="Times New Roman" w:cs="Times New Roman"/>
      <w:sz w:val="24"/>
      <w:szCs w:val="24"/>
    </w:rPr>
  </w:style>
  <w:style w:type="paragraph" w:styleId="Footer">
    <w:name w:val="footer"/>
    <w:basedOn w:val="Normal"/>
    <w:link w:val="FooterChar"/>
    <w:rsid w:val="00A0240C"/>
    <w:pPr>
      <w:tabs>
        <w:tab w:val="center" w:pos="4153"/>
        <w:tab w:val="right" w:pos="8306"/>
      </w:tabs>
    </w:pPr>
  </w:style>
  <w:style w:type="character" w:customStyle="1" w:styleId="FooterChar">
    <w:name w:val="Footer Char"/>
    <w:basedOn w:val="DefaultParagraphFont"/>
    <w:link w:val="Footer"/>
    <w:rsid w:val="00A0240C"/>
    <w:rPr>
      <w:rFonts w:ascii="Times New Roman" w:eastAsia="Times New Roman" w:hAnsi="Times New Roman" w:cs="Times New Roman"/>
      <w:sz w:val="24"/>
      <w:szCs w:val="24"/>
    </w:rPr>
  </w:style>
  <w:style w:type="character" w:styleId="PageNumber">
    <w:name w:val="page number"/>
    <w:basedOn w:val="DefaultParagraphFont"/>
    <w:rsid w:val="00A0240C"/>
  </w:style>
  <w:style w:type="paragraph" w:styleId="BlockText">
    <w:name w:val="Block Text"/>
    <w:basedOn w:val="Normal"/>
    <w:rsid w:val="00A0240C"/>
    <w:pPr>
      <w:tabs>
        <w:tab w:val="left" w:pos="708"/>
      </w:tabs>
      <w:bidi/>
      <w:spacing w:line="360" w:lineRule="auto"/>
      <w:ind w:left="720" w:hanging="720"/>
      <w:jc w:val="both"/>
    </w:pPr>
    <w:rPr>
      <w:rFonts w:cs="David"/>
      <w:snapToGrid w:val="0"/>
      <w:lang w:eastAsia="he-IL"/>
    </w:rPr>
  </w:style>
  <w:style w:type="paragraph" w:styleId="ListParagraph">
    <w:name w:val="List Paragraph"/>
    <w:basedOn w:val="Normal"/>
    <w:uiPriority w:val="34"/>
    <w:qFormat/>
    <w:rsid w:val="00A02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dc:creator>
  <cp:lastModifiedBy>noah</cp:lastModifiedBy>
  <cp:revision>2</cp:revision>
  <dcterms:created xsi:type="dcterms:W3CDTF">2020-04-26T12:51:00Z</dcterms:created>
  <dcterms:modified xsi:type="dcterms:W3CDTF">2020-04-26T12:51:00Z</dcterms:modified>
</cp:coreProperties>
</file>