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436C" w14:textId="77777777" w:rsidR="00412438" w:rsidRPr="0051751E" w:rsidRDefault="00412438" w:rsidP="00412438">
      <w:pPr>
        <w:pStyle w:val="Title"/>
        <w:jc w:val="center"/>
        <w:rPr>
          <w:rFonts w:asciiTheme="majorBidi" w:hAnsiTheme="majorBidi" w:cstheme="majorBidi"/>
          <w:sz w:val="22"/>
          <w:szCs w:val="22"/>
        </w:rPr>
      </w:pPr>
      <w:r w:rsidRPr="0051751E">
        <w:rPr>
          <w:rFonts w:asciiTheme="majorBidi" w:hAnsiTheme="majorBidi" w:cstheme="majorBidi"/>
          <w:sz w:val="22"/>
          <w:szCs w:val="22"/>
        </w:rPr>
        <w:t>AGREEMENT</w:t>
      </w:r>
    </w:p>
    <w:p w14:paraId="5DA568EA" w14:textId="5A822ACA" w:rsidR="0051751E" w:rsidRDefault="00412438" w:rsidP="0051751E">
      <w:pPr>
        <w:pStyle w:val="BodyText"/>
        <w:rPr>
          <w:rFonts w:asciiTheme="majorBidi" w:hAnsiTheme="majorBidi" w:cstheme="majorBidi"/>
          <w:sz w:val="22"/>
          <w:szCs w:val="22"/>
        </w:rPr>
      </w:pPr>
      <w:r w:rsidRPr="0051751E">
        <w:rPr>
          <w:rFonts w:asciiTheme="majorBidi" w:hAnsiTheme="majorBidi" w:cstheme="majorBidi"/>
          <w:sz w:val="22"/>
          <w:szCs w:val="22"/>
        </w:rPr>
        <w:t xml:space="preserve">This </w:t>
      </w:r>
      <w:r w:rsidR="0051751E">
        <w:rPr>
          <w:rFonts w:asciiTheme="majorBidi" w:hAnsiTheme="majorBidi" w:cstheme="majorBidi"/>
          <w:sz w:val="22"/>
          <w:szCs w:val="22"/>
        </w:rPr>
        <w:t>Capital Contribution</w:t>
      </w:r>
      <w:r w:rsidRPr="0051751E">
        <w:rPr>
          <w:rFonts w:asciiTheme="majorBidi" w:hAnsiTheme="majorBidi" w:cstheme="majorBidi"/>
          <w:sz w:val="22"/>
          <w:szCs w:val="22"/>
        </w:rPr>
        <w:t xml:space="preserve"> Agreement (the “</w:t>
      </w:r>
      <w:r w:rsidRPr="0051751E">
        <w:rPr>
          <w:rFonts w:asciiTheme="majorBidi" w:hAnsiTheme="majorBidi" w:cstheme="majorBidi"/>
          <w:b/>
          <w:sz w:val="22"/>
          <w:szCs w:val="22"/>
        </w:rPr>
        <w:t>Agreement</w:t>
      </w:r>
      <w:r w:rsidRPr="0051751E">
        <w:rPr>
          <w:rFonts w:asciiTheme="majorBidi" w:hAnsiTheme="majorBidi" w:cstheme="majorBidi"/>
          <w:sz w:val="22"/>
          <w:szCs w:val="22"/>
        </w:rPr>
        <w:t>”) is made and entered into on [</w:t>
      </w:r>
      <w:r w:rsidRPr="0051751E">
        <w:rPr>
          <w:rFonts w:asciiTheme="majorBidi" w:hAnsiTheme="majorBidi" w:cstheme="majorBidi"/>
          <w:sz w:val="22"/>
          <w:szCs w:val="22"/>
          <w:highlight w:val="yellow"/>
        </w:rPr>
        <w:t>_____________</w:t>
      </w:r>
      <w:r w:rsidRPr="0051751E">
        <w:rPr>
          <w:rFonts w:asciiTheme="majorBidi" w:hAnsiTheme="majorBidi" w:cstheme="majorBidi"/>
          <w:sz w:val="22"/>
          <w:szCs w:val="22"/>
        </w:rPr>
        <w:t xml:space="preserve">], between </w:t>
      </w:r>
      <w:r w:rsidR="00F52B70">
        <w:rPr>
          <w:rFonts w:asciiTheme="majorBidi" w:hAnsiTheme="majorBidi" w:cstheme="majorBidi"/>
          <w:sz w:val="22"/>
          <w:szCs w:val="22"/>
        </w:rPr>
        <w:t>[___________]</w:t>
      </w:r>
      <w:r w:rsidR="004219ED" w:rsidRPr="0051751E">
        <w:rPr>
          <w:rFonts w:asciiTheme="majorBidi" w:hAnsiTheme="majorBidi" w:cstheme="majorBidi"/>
          <w:sz w:val="22"/>
          <w:szCs w:val="22"/>
        </w:rPr>
        <w:t xml:space="preserve"> (</w:t>
      </w:r>
      <w:r w:rsidR="004616C1" w:rsidRPr="0051751E">
        <w:rPr>
          <w:rFonts w:asciiTheme="majorBidi" w:hAnsiTheme="majorBidi" w:cstheme="majorBidi"/>
          <w:sz w:val="22"/>
          <w:szCs w:val="22"/>
        </w:rPr>
        <w:t>“</w:t>
      </w:r>
      <w:r w:rsidR="002E17D5">
        <w:rPr>
          <w:rFonts w:asciiTheme="majorBidi" w:hAnsiTheme="majorBidi" w:cstheme="majorBidi"/>
          <w:b/>
          <w:bCs/>
          <w:sz w:val="22"/>
          <w:szCs w:val="22"/>
        </w:rPr>
        <w:t>Company</w:t>
      </w:r>
      <w:r w:rsidR="004616C1" w:rsidRPr="0051751E">
        <w:rPr>
          <w:rFonts w:asciiTheme="majorBidi" w:hAnsiTheme="majorBidi" w:cstheme="majorBidi"/>
          <w:sz w:val="22"/>
          <w:szCs w:val="22"/>
        </w:rPr>
        <w:t>”)</w:t>
      </w:r>
      <w:r w:rsidR="004219ED" w:rsidRPr="0051751E">
        <w:rPr>
          <w:rFonts w:asciiTheme="majorBidi" w:hAnsiTheme="majorBidi" w:cstheme="majorBidi"/>
          <w:sz w:val="22"/>
          <w:szCs w:val="22"/>
        </w:rPr>
        <w:t xml:space="preserve"> </w:t>
      </w:r>
      <w:r w:rsidRPr="0051751E">
        <w:rPr>
          <w:rFonts w:asciiTheme="majorBidi" w:hAnsiTheme="majorBidi" w:cstheme="majorBidi"/>
          <w:sz w:val="22"/>
          <w:szCs w:val="22"/>
        </w:rPr>
        <w:t xml:space="preserve">and </w:t>
      </w:r>
      <w:r w:rsidR="00F52B70">
        <w:rPr>
          <w:rFonts w:asciiTheme="majorBidi" w:hAnsiTheme="majorBidi" w:cstheme="majorBidi"/>
          <w:sz w:val="22"/>
          <w:szCs w:val="22"/>
        </w:rPr>
        <w:t>[___________]</w:t>
      </w:r>
      <w:r w:rsidR="00F52B70" w:rsidRPr="0051751E">
        <w:rPr>
          <w:rFonts w:asciiTheme="majorBidi" w:hAnsiTheme="majorBidi" w:cstheme="majorBidi"/>
          <w:sz w:val="22"/>
          <w:szCs w:val="22"/>
        </w:rPr>
        <w:t xml:space="preserve"> </w:t>
      </w:r>
      <w:r w:rsidR="00EE28FE" w:rsidRPr="0051751E">
        <w:rPr>
          <w:rFonts w:asciiTheme="majorBidi" w:hAnsiTheme="majorBidi" w:cstheme="majorBidi"/>
          <w:sz w:val="22"/>
          <w:szCs w:val="22"/>
        </w:rPr>
        <w:t xml:space="preserve">Ltd. </w:t>
      </w:r>
      <w:r w:rsidRPr="0051751E">
        <w:rPr>
          <w:rFonts w:asciiTheme="majorBidi" w:hAnsiTheme="majorBidi" w:cstheme="majorBidi"/>
          <w:sz w:val="22"/>
          <w:szCs w:val="22"/>
        </w:rPr>
        <w:t>(the “</w:t>
      </w:r>
      <w:r w:rsidR="002E17D5">
        <w:rPr>
          <w:rFonts w:asciiTheme="majorBidi" w:hAnsiTheme="majorBidi" w:cstheme="majorBidi"/>
          <w:b/>
          <w:bCs/>
          <w:sz w:val="22"/>
          <w:szCs w:val="22"/>
        </w:rPr>
        <w:t>Subsidiary</w:t>
      </w:r>
      <w:r w:rsidRPr="0051751E">
        <w:rPr>
          <w:rFonts w:asciiTheme="majorBidi" w:hAnsiTheme="majorBidi" w:cstheme="majorBidi"/>
          <w:sz w:val="22"/>
          <w:szCs w:val="22"/>
        </w:rPr>
        <w:t>”).</w:t>
      </w:r>
      <w:r w:rsidR="003C63D2" w:rsidRPr="0051751E">
        <w:rPr>
          <w:rFonts w:asciiTheme="majorBidi" w:hAnsiTheme="majorBidi" w:cstheme="majorBidi"/>
          <w:sz w:val="22"/>
          <w:szCs w:val="22"/>
        </w:rPr>
        <w:t xml:space="preserve"> </w:t>
      </w:r>
      <w:r w:rsidRPr="0051751E">
        <w:rPr>
          <w:rFonts w:asciiTheme="majorBidi" w:hAnsiTheme="majorBidi" w:cstheme="majorBidi"/>
          <w:sz w:val="22"/>
          <w:szCs w:val="22"/>
        </w:rPr>
        <w:t xml:space="preserve">Each of </w:t>
      </w:r>
      <w:r w:rsidR="002E17D5">
        <w:rPr>
          <w:rFonts w:asciiTheme="majorBidi" w:hAnsiTheme="majorBidi" w:cstheme="majorBidi"/>
          <w:sz w:val="22"/>
          <w:szCs w:val="22"/>
        </w:rPr>
        <w:t xml:space="preserve">the </w:t>
      </w:r>
      <w:r w:rsidR="002E17D5" w:rsidRPr="002E17D5">
        <w:rPr>
          <w:rFonts w:asciiTheme="majorBidi" w:hAnsiTheme="majorBidi" w:cstheme="majorBidi"/>
          <w:sz w:val="22"/>
          <w:szCs w:val="22"/>
        </w:rPr>
        <w:t>Subsidiary</w:t>
      </w:r>
      <w:r w:rsidRPr="0051751E">
        <w:rPr>
          <w:rFonts w:asciiTheme="majorBidi" w:hAnsiTheme="majorBidi" w:cstheme="majorBidi"/>
          <w:sz w:val="22"/>
          <w:szCs w:val="22"/>
        </w:rPr>
        <w:t xml:space="preserve"> and </w:t>
      </w:r>
      <w:r w:rsidR="004616C1" w:rsidRPr="0051751E">
        <w:rPr>
          <w:rFonts w:asciiTheme="majorBidi" w:hAnsiTheme="majorBidi" w:cstheme="majorBidi"/>
          <w:sz w:val="22"/>
          <w:szCs w:val="22"/>
        </w:rPr>
        <w:t>the Company</w:t>
      </w:r>
      <w:r w:rsidRPr="0051751E">
        <w:rPr>
          <w:rFonts w:asciiTheme="majorBidi" w:hAnsiTheme="majorBidi" w:cstheme="majorBidi"/>
          <w:sz w:val="22"/>
          <w:szCs w:val="22"/>
        </w:rPr>
        <w:t xml:space="preserve"> may be referred to herein as a “</w:t>
      </w:r>
      <w:r w:rsidRPr="0051751E">
        <w:rPr>
          <w:rFonts w:asciiTheme="majorBidi" w:hAnsiTheme="majorBidi" w:cstheme="majorBidi"/>
          <w:b/>
          <w:sz w:val="22"/>
          <w:szCs w:val="22"/>
        </w:rPr>
        <w:t>Party</w:t>
      </w:r>
      <w:r w:rsidRPr="0051751E">
        <w:rPr>
          <w:rFonts w:asciiTheme="majorBidi" w:hAnsiTheme="majorBidi" w:cstheme="majorBidi"/>
          <w:sz w:val="22"/>
          <w:szCs w:val="22"/>
        </w:rPr>
        <w:t>” and collectively as “</w:t>
      </w:r>
      <w:r w:rsidRPr="0051751E">
        <w:rPr>
          <w:rFonts w:asciiTheme="majorBidi" w:hAnsiTheme="majorBidi" w:cstheme="majorBidi"/>
          <w:b/>
          <w:sz w:val="22"/>
          <w:szCs w:val="22"/>
        </w:rPr>
        <w:t>Parties</w:t>
      </w:r>
      <w:r w:rsidR="003C63D2" w:rsidRPr="0051751E">
        <w:rPr>
          <w:rFonts w:asciiTheme="majorBidi" w:hAnsiTheme="majorBidi" w:cstheme="majorBidi"/>
          <w:sz w:val="22"/>
          <w:szCs w:val="22"/>
        </w:rPr>
        <w:t>”</w:t>
      </w:r>
      <w:r w:rsidRPr="0051751E">
        <w:rPr>
          <w:rFonts w:asciiTheme="majorBidi" w:hAnsiTheme="majorBidi" w:cstheme="majorBidi"/>
          <w:sz w:val="22"/>
          <w:szCs w:val="22"/>
        </w:rPr>
        <w:t>.</w:t>
      </w:r>
      <w:r w:rsidR="003C63D2" w:rsidRPr="0051751E">
        <w:rPr>
          <w:rFonts w:asciiTheme="majorBidi" w:hAnsiTheme="majorBidi" w:cstheme="majorBidi"/>
          <w:sz w:val="22"/>
          <w:szCs w:val="22"/>
        </w:rPr>
        <w:t xml:space="preserve"> </w:t>
      </w:r>
    </w:p>
    <w:p w14:paraId="022CFF8C" w14:textId="51932540" w:rsidR="00591E76" w:rsidRPr="00591E76" w:rsidRDefault="00591E76" w:rsidP="00591E76">
      <w:pPr>
        <w:pStyle w:val="BodyText"/>
        <w:ind w:firstLine="0"/>
        <w:rPr>
          <w:rFonts w:asciiTheme="majorBidi" w:hAnsiTheme="majorBidi" w:cstheme="majorBidi"/>
          <w:sz w:val="22"/>
          <w:szCs w:val="22"/>
        </w:rPr>
      </w:pPr>
      <w:r w:rsidRPr="00591E76">
        <w:rPr>
          <w:rFonts w:asciiTheme="majorBidi" w:hAnsiTheme="majorBidi" w:cstheme="majorBidi"/>
          <w:b/>
          <w:bCs/>
          <w:sz w:val="22"/>
          <w:szCs w:val="22"/>
        </w:rPr>
        <w:t>WHEREAS</w:t>
      </w:r>
      <w:r w:rsidRPr="00591E76">
        <w:rPr>
          <w:rFonts w:asciiTheme="majorBidi" w:hAnsiTheme="majorBidi" w:cstheme="majorBidi"/>
          <w:sz w:val="22"/>
          <w:szCs w:val="22"/>
        </w:rPr>
        <w:t xml:space="preserve">, </w:t>
      </w:r>
      <w:r>
        <w:rPr>
          <w:rFonts w:asciiTheme="majorBidi" w:hAnsiTheme="majorBidi" w:cstheme="majorBidi"/>
          <w:sz w:val="22"/>
          <w:szCs w:val="22"/>
        </w:rPr>
        <w:t>the Company</w:t>
      </w:r>
      <w:r w:rsidRPr="00591E76">
        <w:rPr>
          <w:rFonts w:asciiTheme="majorBidi" w:hAnsiTheme="majorBidi" w:cstheme="majorBidi"/>
          <w:sz w:val="22"/>
          <w:szCs w:val="22"/>
        </w:rPr>
        <w:t xml:space="preserve"> owns and controls 100% of the issued and outstanding capital stock of Subsidiary;</w:t>
      </w:r>
    </w:p>
    <w:p w14:paraId="13544859" w14:textId="2F66E2D0" w:rsidR="00591E76" w:rsidRPr="00591E76" w:rsidRDefault="00591E76" w:rsidP="00591E76">
      <w:pPr>
        <w:pStyle w:val="BodyText"/>
        <w:ind w:firstLine="0"/>
        <w:rPr>
          <w:rFonts w:asciiTheme="majorBidi" w:hAnsiTheme="majorBidi" w:cstheme="majorBidi"/>
          <w:sz w:val="22"/>
          <w:szCs w:val="22"/>
        </w:rPr>
      </w:pPr>
      <w:r w:rsidRPr="00591E76">
        <w:rPr>
          <w:rFonts w:asciiTheme="majorBidi" w:hAnsiTheme="majorBidi" w:cstheme="majorBidi"/>
          <w:b/>
          <w:bCs/>
          <w:sz w:val="22"/>
          <w:szCs w:val="22"/>
        </w:rPr>
        <w:t>WHEREAS</w:t>
      </w:r>
      <w:r w:rsidRPr="00591E76">
        <w:rPr>
          <w:rFonts w:asciiTheme="majorBidi" w:hAnsiTheme="majorBidi" w:cstheme="majorBidi"/>
          <w:sz w:val="22"/>
          <w:szCs w:val="22"/>
        </w:rPr>
        <w:t xml:space="preserve">, </w:t>
      </w:r>
      <w:r>
        <w:rPr>
          <w:rFonts w:asciiTheme="majorBidi" w:hAnsiTheme="majorBidi" w:cstheme="majorBidi"/>
          <w:sz w:val="22"/>
          <w:szCs w:val="22"/>
        </w:rPr>
        <w:t>the Company</w:t>
      </w:r>
      <w:r w:rsidRPr="00591E76">
        <w:rPr>
          <w:rFonts w:asciiTheme="majorBidi" w:hAnsiTheme="majorBidi" w:cstheme="majorBidi"/>
          <w:sz w:val="22"/>
          <w:szCs w:val="22"/>
        </w:rPr>
        <w:t xml:space="preserve"> desires to make a capital contribution to </w:t>
      </w:r>
      <w:r>
        <w:rPr>
          <w:rFonts w:asciiTheme="majorBidi" w:hAnsiTheme="majorBidi" w:cstheme="majorBidi"/>
          <w:sz w:val="22"/>
          <w:szCs w:val="22"/>
        </w:rPr>
        <w:t>the Subsidiary</w:t>
      </w:r>
      <w:r w:rsidRPr="00591E76">
        <w:rPr>
          <w:rFonts w:asciiTheme="majorBidi" w:hAnsiTheme="majorBidi" w:cstheme="majorBidi"/>
          <w:sz w:val="22"/>
          <w:szCs w:val="22"/>
        </w:rPr>
        <w:t xml:space="preserve">, and </w:t>
      </w:r>
      <w:r>
        <w:rPr>
          <w:rFonts w:asciiTheme="majorBidi" w:hAnsiTheme="majorBidi" w:cstheme="majorBidi"/>
          <w:sz w:val="22"/>
          <w:szCs w:val="22"/>
        </w:rPr>
        <w:t>the Subsidiary</w:t>
      </w:r>
      <w:r w:rsidRPr="00591E76">
        <w:rPr>
          <w:rFonts w:asciiTheme="majorBidi" w:hAnsiTheme="majorBidi" w:cstheme="majorBidi"/>
          <w:sz w:val="22"/>
          <w:szCs w:val="22"/>
        </w:rPr>
        <w:t xml:space="preserve"> wishes to accept this contribution under the terms and conditions set forth herein;</w:t>
      </w:r>
    </w:p>
    <w:p w14:paraId="23683170" w14:textId="77777777" w:rsidR="00591E76" w:rsidRPr="00591E76" w:rsidRDefault="00591E76" w:rsidP="00591E76">
      <w:pPr>
        <w:pStyle w:val="BodyText"/>
        <w:ind w:firstLine="0"/>
        <w:rPr>
          <w:rFonts w:asciiTheme="majorBidi" w:hAnsiTheme="majorBidi" w:cstheme="majorBidi"/>
          <w:sz w:val="22"/>
          <w:szCs w:val="22"/>
        </w:rPr>
      </w:pPr>
      <w:r w:rsidRPr="00591E76">
        <w:rPr>
          <w:rFonts w:asciiTheme="majorBidi" w:hAnsiTheme="majorBidi" w:cstheme="majorBidi"/>
          <w:b/>
          <w:bCs/>
          <w:sz w:val="22"/>
          <w:szCs w:val="22"/>
        </w:rPr>
        <w:t>NOW, THEREFORE</w:t>
      </w:r>
      <w:r w:rsidRPr="00591E76">
        <w:rPr>
          <w:rFonts w:asciiTheme="majorBidi" w:hAnsiTheme="majorBidi" w:cstheme="majorBidi"/>
          <w:sz w:val="22"/>
          <w:szCs w:val="22"/>
        </w:rPr>
        <w:t>, in consideration of the mutual covenants and agreements contained herein, the parties hereto agree as follows:</w:t>
      </w:r>
    </w:p>
    <w:p w14:paraId="563CD1E4" w14:textId="77777777" w:rsidR="00931E2C" w:rsidRPr="00931E2C" w:rsidRDefault="005B70BC" w:rsidP="00AF6D93">
      <w:pPr>
        <w:pStyle w:val="BodyText"/>
        <w:numPr>
          <w:ilvl w:val="0"/>
          <w:numId w:val="12"/>
        </w:numPr>
        <w:ind w:left="0" w:firstLine="0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4D3335">
        <w:rPr>
          <w:rFonts w:asciiTheme="majorBidi" w:hAnsiTheme="majorBidi" w:cstheme="majorBidi"/>
          <w:b/>
          <w:bCs/>
          <w:sz w:val="22"/>
          <w:szCs w:val="22"/>
          <w:u w:val="single"/>
        </w:rPr>
        <w:t>Capital Contribution</w:t>
      </w:r>
      <w:r w:rsidR="00270BEB">
        <w:rPr>
          <w:rFonts w:asciiTheme="majorBidi" w:hAnsiTheme="majorBidi" w:cstheme="majorBidi"/>
          <w:b/>
          <w:bCs/>
          <w:sz w:val="22"/>
          <w:szCs w:val="22"/>
          <w:u w:val="single"/>
        </w:rPr>
        <w:t>.</w:t>
      </w:r>
      <w:r w:rsidR="00270BEB" w:rsidRPr="00C113EC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14:paraId="764CEBE5" w14:textId="726E9503" w:rsidR="00412438" w:rsidRPr="00C113EC" w:rsidRDefault="00412438" w:rsidP="00931E2C">
      <w:pPr>
        <w:pStyle w:val="BodyText"/>
        <w:numPr>
          <w:ilvl w:val="1"/>
          <w:numId w:val="12"/>
        </w:numPr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270BEB">
        <w:rPr>
          <w:rFonts w:asciiTheme="majorBidi" w:hAnsiTheme="majorBidi" w:cstheme="majorBidi"/>
          <w:sz w:val="22"/>
          <w:szCs w:val="22"/>
        </w:rPr>
        <w:t>In consideration for</w:t>
      </w:r>
      <w:r w:rsidR="004D3335" w:rsidRPr="00270BEB">
        <w:rPr>
          <w:rFonts w:asciiTheme="majorBidi" w:hAnsiTheme="majorBidi" w:cstheme="majorBidi"/>
          <w:sz w:val="22"/>
          <w:szCs w:val="22"/>
        </w:rPr>
        <w:t xml:space="preserve"> the</w:t>
      </w:r>
      <w:r w:rsidRPr="00270BEB">
        <w:rPr>
          <w:rFonts w:asciiTheme="majorBidi" w:hAnsiTheme="majorBidi" w:cstheme="majorBidi"/>
          <w:sz w:val="22"/>
          <w:szCs w:val="22"/>
        </w:rPr>
        <w:t xml:space="preserve"> </w:t>
      </w:r>
      <w:r w:rsidR="00AF62ED" w:rsidRPr="00270BEB">
        <w:rPr>
          <w:rFonts w:asciiTheme="majorBidi" w:hAnsiTheme="majorBidi" w:cstheme="majorBidi"/>
          <w:sz w:val="22"/>
          <w:szCs w:val="22"/>
        </w:rPr>
        <w:t>issuance</w:t>
      </w:r>
      <w:r w:rsidR="002E17D5">
        <w:rPr>
          <w:rFonts w:asciiTheme="majorBidi" w:hAnsiTheme="majorBidi" w:cstheme="majorBidi"/>
          <w:sz w:val="22"/>
          <w:szCs w:val="22"/>
        </w:rPr>
        <w:t xml:space="preserve">, upon incorporation of the </w:t>
      </w:r>
      <w:r w:rsidR="002E17D5" w:rsidRPr="002E17D5">
        <w:rPr>
          <w:rFonts w:asciiTheme="majorBidi" w:hAnsiTheme="majorBidi" w:cstheme="majorBidi"/>
          <w:sz w:val="22"/>
          <w:szCs w:val="22"/>
        </w:rPr>
        <w:t>Subsidiary</w:t>
      </w:r>
      <w:r w:rsidR="002E17D5">
        <w:rPr>
          <w:rFonts w:asciiTheme="majorBidi" w:hAnsiTheme="majorBidi" w:cstheme="majorBidi"/>
          <w:sz w:val="22"/>
          <w:szCs w:val="22"/>
        </w:rPr>
        <w:t>,</w:t>
      </w:r>
      <w:r w:rsidR="00AF62ED" w:rsidRPr="00270BEB">
        <w:rPr>
          <w:rFonts w:asciiTheme="majorBidi" w:hAnsiTheme="majorBidi" w:cstheme="majorBidi"/>
          <w:sz w:val="22"/>
          <w:szCs w:val="22"/>
        </w:rPr>
        <w:t xml:space="preserve"> of </w:t>
      </w:r>
      <w:r w:rsidR="00F52B70">
        <w:rPr>
          <w:rFonts w:asciiTheme="majorBidi" w:hAnsiTheme="majorBidi" w:cstheme="majorBidi"/>
          <w:sz w:val="22"/>
          <w:szCs w:val="22"/>
        </w:rPr>
        <w:t>[___________]</w:t>
      </w:r>
      <w:r w:rsidR="00F52B70" w:rsidRPr="0051751E">
        <w:rPr>
          <w:rFonts w:asciiTheme="majorBidi" w:hAnsiTheme="majorBidi" w:cstheme="majorBidi"/>
          <w:sz w:val="22"/>
          <w:szCs w:val="22"/>
        </w:rPr>
        <w:t xml:space="preserve"> </w:t>
      </w:r>
      <w:r w:rsidR="002E17D5">
        <w:rPr>
          <w:rFonts w:asciiTheme="majorBidi" w:hAnsiTheme="majorBidi" w:cstheme="majorBidi"/>
          <w:sz w:val="22"/>
          <w:szCs w:val="22"/>
        </w:rPr>
        <w:t xml:space="preserve">Ordinary Shares, without par value, of the </w:t>
      </w:r>
      <w:r w:rsidR="002E17D5" w:rsidRPr="002E17D5">
        <w:rPr>
          <w:rFonts w:asciiTheme="majorBidi" w:hAnsiTheme="majorBidi" w:cstheme="majorBidi"/>
          <w:sz w:val="22"/>
          <w:szCs w:val="22"/>
        </w:rPr>
        <w:t>Subsidiary</w:t>
      </w:r>
      <w:r w:rsidR="002E17D5">
        <w:rPr>
          <w:rFonts w:asciiTheme="majorBidi" w:hAnsiTheme="majorBidi" w:cstheme="majorBidi"/>
          <w:sz w:val="22"/>
          <w:szCs w:val="22"/>
        </w:rPr>
        <w:t xml:space="preserve"> </w:t>
      </w:r>
      <w:r w:rsidR="00AF62ED" w:rsidRPr="00270BEB">
        <w:rPr>
          <w:rFonts w:asciiTheme="majorBidi" w:hAnsiTheme="majorBidi" w:cstheme="majorBidi"/>
          <w:sz w:val="22"/>
          <w:szCs w:val="22"/>
        </w:rPr>
        <w:t>(the “</w:t>
      </w:r>
      <w:r w:rsidR="00AF62ED" w:rsidRPr="00270BEB">
        <w:rPr>
          <w:rFonts w:asciiTheme="majorBidi" w:hAnsiTheme="majorBidi" w:cstheme="majorBidi"/>
          <w:b/>
          <w:bCs/>
          <w:sz w:val="22"/>
          <w:szCs w:val="22"/>
        </w:rPr>
        <w:t>Shares</w:t>
      </w:r>
      <w:r w:rsidR="00AF62ED" w:rsidRPr="00270BEB">
        <w:rPr>
          <w:rFonts w:asciiTheme="majorBidi" w:hAnsiTheme="majorBidi" w:cstheme="majorBidi"/>
          <w:sz w:val="22"/>
          <w:szCs w:val="22"/>
        </w:rPr>
        <w:t>”)</w:t>
      </w:r>
      <w:r w:rsidR="009B2673" w:rsidRPr="00270BEB">
        <w:rPr>
          <w:rFonts w:asciiTheme="majorBidi" w:hAnsiTheme="majorBidi" w:cstheme="majorBidi"/>
          <w:sz w:val="22"/>
          <w:szCs w:val="22"/>
        </w:rPr>
        <w:t xml:space="preserve"> to </w:t>
      </w:r>
      <w:r w:rsidR="002E17D5">
        <w:rPr>
          <w:rFonts w:asciiTheme="majorBidi" w:hAnsiTheme="majorBidi" w:cstheme="majorBidi"/>
          <w:sz w:val="22"/>
          <w:szCs w:val="22"/>
        </w:rPr>
        <w:t>the Company</w:t>
      </w:r>
      <w:r w:rsidR="00AF6D93" w:rsidRPr="002E17D5">
        <w:rPr>
          <w:rFonts w:asciiTheme="majorBidi" w:hAnsiTheme="majorBidi" w:cstheme="majorBidi"/>
          <w:sz w:val="22"/>
          <w:szCs w:val="22"/>
        </w:rPr>
        <w:t>,</w:t>
      </w:r>
      <w:r w:rsidR="002E17D5">
        <w:rPr>
          <w:rFonts w:asciiTheme="majorBidi" w:hAnsiTheme="majorBidi" w:cstheme="majorBidi"/>
          <w:sz w:val="22"/>
          <w:szCs w:val="22"/>
        </w:rPr>
        <w:t xml:space="preserve"> which upon issuance shall be</w:t>
      </w:r>
      <w:r w:rsidR="00AF6D93" w:rsidRPr="002E17D5">
        <w:rPr>
          <w:rFonts w:asciiTheme="majorBidi" w:hAnsiTheme="majorBidi" w:cstheme="majorBidi"/>
          <w:sz w:val="22"/>
          <w:szCs w:val="22"/>
        </w:rPr>
        <w:t xml:space="preserve"> </w:t>
      </w:r>
      <w:r w:rsidR="00C113EC" w:rsidRPr="002E17D5">
        <w:rPr>
          <w:rFonts w:asciiTheme="majorBidi" w:hAnsiTheme="majorBidi" w:cstheme="majorBidi"/>
          <w:sz w:val="22"/>
          <w:szCs w:val="22"/>
        </w:rPr>
        <w:t xml:space="preserve">validly issued, fully </w:t>
      </w:r>
      <w:r w:rsidR="00C113EC" w:rsidRPr="00931E2C">
        <w:rPr>
          <w:rFonts w:asciiTheme="majorBidi" w:hAnsiTheme="majorBidi" w:cstheme="majorBidi"/>
          <w:sz w:val="22"/>
          <w:szCs w:val="22"/>
        </w:rPr>
        <w:t>paid</w:t>
      </w:r>
      <w:r w:rsidR="00C113EC" w:rsidRPr="002E17D5">
        <w:rPr>
          <w:rFonts w:asciiTheme="majorBidi" w:hAnsiTheme="majorBidi" w:cstheme="majorBidi"/>
          <w:sz w:val="22"/>
          <w:szCs w:val="22"/>
        </w:rPr>
        <w:t xml:space="preserve"> and non-</w:t>
      </w:r>
      <w:r w:rsidR="00AF6D93" w:rsidRPr="002E17D5">
        <w:rPr>
          <w:rFonts w:asciiTheme="majorBidi" w:hAnsiTheme="majorBidi" w:cstheme="majorBidi"/>
          <w:sz w:val="22"/>
          <w:szCs w:val="22"/>
        </w:rPr>
        <w:t xml:space="preserve">assessable, </w:t>
      </w:r>
      <w:r w:rsidR="002E17D5">
        <w:rPr>
          <w:rFonts w:asciiTheme="majorBidi" w:hAnsiTheme="majorBidi" w:cstheme="majorBidi"/>
          <w:sz w:val="22"/>
          <w:szCs w:val="22"/>
        </w:rPr>
        <w:t>the Company</w:t>
      </w:r>
      <w:r w:rsidRPr="00C113EC">
        <w:rPr>
          <w:rFonts w:asciiTheme="majorBidi" w:hAnsiTheme="majorBidi" w:cstheme="majorBidi"/>
          <w:sz w:val="22"/>
          <w:szCs w:val="22"/>
        </w:rPr>
        <w:t xml:space="preserve"> </w:t>
      </w:r>
      <w:r w:rsidR="00A51875" w:rsidRPr="00C113EC">
        <w:rPr>
          <w:rFonts w:asciiTheme="majorBidi" w:hAnsiTheme="majorBidi" w:cstheme="majorBidi"/>
          <w:sz w:val="22"/>
          <w:szCs w:val="22"/>
        </w:rPr>
        <w:t xml:space="preserve">agrees, on the terms and subject to the conditions of </w:t>
      </w:r>
      <w:r w:rsidR="009D5AE4" w:rsidRPr="00C113EC">
        <w:rPr>
          <w:rFonts w:asciiTheme="majorBidi" w:hAnsiTheme="majorBidi" w:cstheme="majorBidi"/>
          <w:sz w:val="22"/>
          <w:szCs w:val="22"/>
        </w:rPr>
        <w:t>this Agreement, to make a capital contribution</w:t>
      </w:r>
      <w:r w:rsidR="00A51875" w:rsidRPr="00C113EC">
        <w:rPr>
          <w:rFonts w:asciiTheme="majorBidi" w:hAnsiTheme="majorBidi" w:cstheme="majorBidi"/>
          <w:sz w:val="22"/>
          <w:szCs w:val="22"/>
        </w:rPr>
        <w:t xml:space="preserve"> available to the </w:t>
      </w:r>
      <w:r w:rsidR="009D5AE4" w:rsidRPr="00C113EC">
        <w:rPr>
          <w:rFonts w:asciiTheme="majorBidi" w:hAnsiTheme="majorBidi" w:cstheme="majorBidi"/>
          <w:sz w:val="22"/>
          <w:szCs w:val="22"/>
        </w:rPr>
        <w:t>Company</w:t>
      </w:r>
      <w:r w:rsidR="00A51875" w:rsidRPr="00C113EC">
        <w:rPr>
          <w:rFonts w:asciiTheme="majorBidi" w:hAnsiTheme="majorBidi" w:cstheme="majorBidi"/>
          <w:sz w:val="22"/>
          <w:szCs w:val="22"/>
        </w:rPr>
        <w:t xml:space="preserve">, by way of </w:t>
      </w:r>
      <w:r w:rsidR="002E17D5">
        <w:rPr>
          <w:rFonts w:asciiTheme="majorBidi" w:hAnsiTheme="majorBidi" w:cstheme="majorBidi"/>
          <w:sz w:val="22"/>
          <w:szCs w:val="22"/>
        </w:rPr>
        <w:t>multiple</w:t>
      </w:r>
      <w:r w:rsidR="009D5AE4" w:rsidRPr="00C113EC">
        <w:rPr>
          <w:rFonts w:asciiTheme="majorBidi" w:hAnsiTheme="majorBidi" w:cstheme="majorBidi"/>
          <w:sz w:val="22"/>
          <w:szCs w:val="22"/>
        </w:rPr>
        <w:t xml:space="preserve"> installments</w:t>
      </w:r>
      <w:r w:rsidR="00A51875" w:rsidRPr="00C113EC">
        <w:rPr>
          <w:rFonts w:asciiTheme="majorBidi" w:hAnsiTheme="majorBidi" w:cstheme="majorBidi"/>
          <w:sz w:val="22"/>
          <w:szCs w:val="22"/>
        </w:rPr>
        <w:t xml:space="preserve"> in an aggregate amou</w:t>
      </w:r>
      <w:r w:rsidR="009D5AE4" w:rsidRPr="00C113EC">
        <w:rPr>
          <w:rFonts w:asciiTheme="majorBidi" w:hAnsiTheme="majorBidi" w:cstheme="majorBidi"/>
          <w:sz w:val="22"/>
          <w:szCs w:val="22"/>
        </w:rPr>
        <w:t>nt not to exc</w:t>
      </w:r>
      <w:r w:rsidR="00D70484" w:rsidRPr="00C113EC">
        <w:rPr>
          <w:rFonts w:asciiTheme="majorBidi" w:hAnsiTheme="majorBidi" w:cstheme="majorBidi"/>
          <w:sz w:val="22"/>
          <w:szCs w:val="22"/>
        </w:rPr>
        <w:t>eed US$</w:t>
      </w:r>
      <w:r w:rsidR="00F52B70">
        <w:rPr>
          <w:rFonts w:asciiTheme="majorBidi" w:hAnsiTheme="majorBidi" w:cstheme="majorBidi"/>
          <w:sz w:val="22"/>
          <w:szCs w:val="22"/>
        </w:rPr>
        <w:t>[___________]</w:t>
      </w:r>
      <w:r w:rsidR="00F52B70" w:rsidRPr="0051751E">
        <w:rPr>
          <w:rFonts w:asciiTheme="majorBidi" w:hAnsiTheme="majorBidi" w:cstheme="majorBidi"/>
          <w:sz w:val="22"/>
          <w:szCs w:val="22"/>
        </w:rPr>
        <w:t xml:space="preserve"> </w:t>
      </w:r>
      <w:r w:rsidR="00591E76">
        <w:rPr>
          <w:rFonts w:asciiTheme="majorBidi" w:hAnsiTheme="majorBidi" w:cstheme="majorBidi"/>
          <w:sz w:val="22"/>
          <w:szCs w:val="22"/>
        </w:rPr>
        <w:t>(the actual amount provided, “</w:t>
      </w:r>
      <w:r w:rsidR="00591E76" w:rsidRPr="00591E76">
        <w:rPr>
          <w:rFonts w:asciiTheme="majorBidi" w:hAnsiTheme="majorBidi" w:cstheme="majorBidi"/>
          <w:b/>
          <w:bCs/>
          <w:sz w:val="22"/>
          <w:szCs w:val="22"/>
        </w:rPr>
        <w:t>Capital</w:t>
      </w:r>
      <w:r w:rsidR="00591E76">
        <w:rPr>
          <w:rFonts w:asciiTheme="majorBidi" w:hAnsiTheme="majorBidi" w:cstheme="majorBidi"/>
          <w:sz w:val="22"/>
          <w:szCs w:val="22"/>
        </w:rPr>
        <w:t xml:space="preserve"> </w:t>
      </w:r>
      <w:r w:rsidR="00591E76" w:rsidRPr="00591E76">
        <w:rPr>
          <w:rFonts w:asciiTheme="majorBidi" w:hAnsiTheme="majorBidi" w:cstheme="majorBidi"/>
          <w:b/>
          <w:bCs/>
          <w:sz w:val="22"/>
          <w:szCs w:val="22"/>
        </w:rPr>
        <w:t>Contributions</w:t>
      </w:r>
      <w:r w:rsidR="00591E76">
        <w:rPr>
          <w:rFonts w:asciiTheme="majorBidi" w:hAnsiTheme="majorBidi" w:cstheme="majorBidi"/>
          <w:sz w:val="22"/>
          <w:szCs w:val="22"/>
        </w:rPr>
        <w:t>”)</w:t>
      </w:r>
      <w:r w:rsidRPr="00C113EC">
        <w:rPr>
          <w:rFonts w:asciiTheme="majorBidi" w:hAnsiTheme="majorBidi" w:cstheme="majorBidi"/>
          <w:sz w:val="22"/>
          <w:szCs w:val="22"/>
        </w:rPr>
        <w:t>:</w:t>
      </w:r>
    </w:p>
    <w:p w14:paraId="4FE83472" w14:textId="3E979C08" w:rsidR="00196C16" w:rsidRPr="002E17D5" w:rsidRDefault="00196C16" w:rsidP="002E17D5">
      <w:pPr>
        <w:pStyle w:val="BodyText"/>
        <w:numPr>
          <w:ilvl w:val="1"/>
          <w:numId w:val="12"/>
        </w:numPr>
        <w:rPr>
          <w:rFonts w:asciiTheme="majorBidi" w:hAnsiTheme="majorBidi" w:cstheme="majorBidi"/>
          <w:sz w:val="22"/>
          <w:szCs w:val="22"/>
        </w:rPr>
      </w:pPr>
      <w:bookmarkStart w:id="0" w:name="_Ref498614767"/>
      <w:r w:rsidRPr="0051751E">
        <w:rPr>
          <w:rFonts w:asciiTheme="majorBidi" w:hAnsiTheme="majorBidi" w:cstheme="majorBidi"/>
          <w:sz w:val="22"/>
          <w:szCs w:val="22"/>
        </w:rPr>
        <w:t>Each installment</w:t>
      </w:r>
      <w:r w:rsidR="00591E76">
        <w:rPr>
          <w:rFonts w:asciiTheme="majorBidi" w:hAnsiTheme="majorBidi" w:cstheme="majorBidi"/>
          <w:sz w:val="22"/>
          <w:szCs w:val="22"/>
        </w:rPr>
        <w:t xml:space="preserve"> of the </w:t>
      </w:r>
      <w:r w:rsidR="00591E76" w:rsidRPr="0051751E">
        <w:rPr>
          <w:rFonts w:asciiTheme="majorBidi" w:hAnsiTheme="majorBidi" w:cstheme="majorBidi"/>
          <w:sz w:val="22"/>
          <w:szCs w:val="22"/>
        </w:rPr>
        <w:t xml:space="preserve">Capital </w:t>
      </w:r>
      <w:r w:rsidR="00591E76" w:rsidRPr="002E17D5">
        <w:rPr>
          <w:rFonts w:asciiTheme="majorBidi" w:hAnsiTheme="majorBidi" w:cstheme="majorBidi"/>
          <w:sz w:val="22"/>
          <w:szCs w:val="22"/>
        </w:rPr>
        <w:t>Contributions</w:t>
      </w:r>
      <w:r w:rsidRPr="0051751E">
        <w:rPr>
          <w:rFonts w:asciiTheme="majorBidi" w:hAnsiTheme="majorBidi" w:cstheme="majorBidi"/>
          <w:sz w:val="22"/>
          <w:szCs w:val="22"/>
        </w:rPr>
        <w:t xml:space="preserve"> </w:t>
      </w:r>
      <w:r w:rsidR="00412438" w:rsidRPr="0051751E">
        <w:rPr>
          <w:rFonts w:asciiTheme="majorBidi" w:hAnsiTheme="majorBidi" w:cstheme="majorBidi"/>
          <w:sz w:val="22"/>
          <w:szCs w:val="22"/>
        </w:rPr>
        <w:t>shall be made</w:t>
      </w:r>
      <w:r w:rsidR="002E17D5">
        <w:rPr>
          <w:rFonts w:asciiTheme="majorBidi" w:hAnsiTheme="majorBidi" w:cstheme="majorBidi"/>
          <w:sz w:val="22"/>
          <w:szCs w:val="22"/>
        </w:rPr>
        <w:t xml:space="preserve"> at such times as may be mutually agreed by the Parties</w:t>
      </w:r>
      <w:r w:rsidR="00412438" w:rsidRPr="002E17D5">
        <w:rPr>
          <w:rFonts w:asciiTheme="majorBidi" w:hAnsiTheme="majorBidi" w:cstheme="majorBidi"/>
          <w:sz w:val="22"/>
          <w:szCs w:val="22"/>
        </w:rPr>
        <w:t xml:space="preserve"> by wire transfer of immediately available funds to </w:t>
      </w:r>
      <w:r w:rsidR="002E17D5" w:rsidRPr="002E17D5">
        <w:rPr>
          <w:rFonts w:asciiTheme="majorBidi" w:hAnsiTheme="majorBidi" w:cstheme="majorBidi"/>
          <w:sz w:val="22"/>
          <w:szCs w:val="22"/>
        </w:rPr>
        <w:t>the bank</w:t>
      </w:r>
      <w:r w:rsidR="00412438" w:rsidRPr="002E17D5">
        <w:rPr>
          <w:rFonts w:asciiTheme="majorBidi" w:hAnsiTheme="majorBidi" w:cstheme="majorBidi"/>
          <w:sz w:val="22"/>
          <w:szCs w:val="22"/>
        </w:rPr>
        <w:t xml:space="preserve"> account of the </w:t>
      </w:r>
      <w:r w:rsidR="002E17D5" w:rsidRPr="002E17D5">
        <w:rPr>
          <w:rFonts w:asciiTheme="majorBidi" w:hAnsiTheme="majorBidi" w:cstheme="majorBidi"/>
          <w:sz w:val="22"/>
          <w:szCs w:val="22"/>
        </w:rPr>
        <w:t>Subsidiary</w:t>
      </w:r>
      <w:r w:rsidR="00412438" w:rsidRPr="002E17D5">
        <w:rPr>
          <w:rFonts w:asciiTheme="majorBidi" w:hAnsiTheme="majorBidi" w:cstheme="majorBidi"/>
          <w:sz w:val="22"/>
          <w:szCs w:val="22"/>
        </w:rPr>
        <w:t xml:space="preserve">, pursuant to wire instructions provided in writing by the </w:t>
      </w:r>
      <w:r w:rsidR="002E17D5" w:rsidRPr="002E17D5">
        <w:rPr>
          <w:rFonts w:asciiTheme="majorBidi" w:hAnsiTheme="majorBidi" w:cstheme="majorBidi"/>
          <w:sz w:val="22"/>
          <w:szCs w:val="22"/>
        </w:rPr>
        <w:t>Subsidiary</w:t>
      </w:r>
      <w:r w:rsidR="00412438" w:rsidRPr="002E17D5">
        <w:rPr>
          <w:rFonts w:asciiTheme="majorBidi" w:hAnsiTheme="majorBidi" w:cstheme="majorBidi"/>
          <w:sz w:val="22"/>
          <w:szCs w:val="22"/>
        </w:rPr>
        <w:t xml:space="preserve">. </w:t>
      </w:r>
    </w:p>
    <w:p w14:paraId="1A30EB75" w14:textId="4D5BEE33" w:rsidR="00A04BA5" w:rsidRDefault="00660024" w:rsidP="00591E76">
      <w:pPr>
        <w:pStyle w:val="BodyText"/>
        <w:numPr>
          <w:ilvl w:val="0"/>
          <w:numId w:val="12"/>
        </w:numPr>
        <w:ind w:left="709" w:hanging="709"/>
        <w:rPr>
          <w:rFonts w:asciiTheme="majorBidi" w:hAnsiTheme="majorBidi" w:cstheme="majorBidi"/>
          <w:sz w:val="22"/>
          <w:szCs w:val="22"/>
        </w:rPr>
      </w:pPr>
      <w:r w:rsidRPr="00660024">
        <w:rPr>
          <w:rFonts w:asciiTheme="majorBidi" w:hAnsiTheme="majorBidi" w:cstheme="majorBidi"/>
          <w:b/>
          <w:bCs/>
          <w:sz w:val="22"/>
          <w:szCs w:val="22"/>
          <w:u w:val="single"/>
        </w:rPr>
        <w:t>Use of Proceeds</w:t>
      </w:r>
      <w:r>
        <w:rPr>
          <w:rFonts w:asciiTheme="majorBidi" w:hAnsiTheme="majorBidi" w:cstheme="majorBidi"/>
          <w:sz w:val="22"/>
          <w:szCs w:val="22"/>
        </w:rPr>
        <w:t xml:space="preserve">. </w:t>
      </w:r>
      <w:r w:rsidR="00412438" w:rsidRPr="0051751E">
        <w:rPr>
          <w:rFonts w:asciiTheme="majorBidi" w:hAnsiTheme="majorBidi" w:cstheme="majorBidi"/>
          <w:sz w:val="22"/>
          <w:szCs w:val="22"/>
        </w:rPr>
        <w:t xml:space="preserve">The Capital </w:t>
      </w:r>
      <w:r w:rsidR="00412438" w:rsidRPr="002E17D5">
        <w:rPr>
          <w:rFonts w:asciiTheme="majorBidi" w:hAnsiTheme="majorBidi" w:cstheme="majorBidi"/>
          <w:sz w:val="22"/>
          <w:szCs w:val="22"/>
        </w:rPr>
        <w:t>Contribution</w:t>
      </w:r>
      <w:r w:rsidR="00AE0A5D" w:rsidRPr="002E17D5">
        <w:rPr>
          <w:rFonts w:asciiTheme="majorBidi" w:hAnsiTheme="majorBidi" w:cstheme="majorBidi"/>
          <w:sz w:val="22"/>
          <w:szCs w:val="22"/>
        </w:rPr>
        <w:t>s</w:t>
      </w:r>
      <w:r w:rsidR="00AE0A5D">
        <w:rPr>
          <w:rFonts w:asciiTheme="majorBidi" w:hAnsiTheme="majorBidi" w:cstheme="majorBidi"/>
          <w:sz w:val="22"/>
          <w:szCs w:val="22"/>
        </w:rPr>
        <w:t xml:space="preserve"> amounts</w:t>
      </w:r>
      <w:r w:rsidR="00412438" w:rsidRPr="0051751E">
        <w:rPr>
          <w:rFonts w:asciiTheme="majorBidi" w:hAnsiTheme="majorBidi" w:cstheme="majorBidi"/>
          <w:sz w:val="22"/>
          <w:szCs w:val="22"/>
        </w:rPr>
        <w:t xml:space="preserve"> shall be used by the Company in support of </w:t>
      </w:r>
      <w:r w:rsidR="002E17D5">
        <w:rPr>
          <w:rFonts w:asciiTheme="majorBidi" w:hAnsiTheme="majorBidi" w:cstheme="majorBidi"/>
          <w:sz w:val="22"/>
          <w:szCs w:val="22"/>
        </w:rPr>
        <w:t>its ongoing operations</w:t>
      </w:r>
      <w:r w:rsidR="00A04BA5" w:rsidRPr="0051751E">
        <w:rPr>
          <w:rFonts w:asciiTheme="majorBidi" w:hAnsiTheme="majorBidi" w:cstheme="majorBidi"/>
          <w:sz w:val="22"/>
          <w:szCs w:val="22"/>
        </w:rPr>
        <w:t>.</w:t>
      </w:r>
    </w:p>
    <w:p w14:paraId="7D2D65B7" w14:textId="4527EA1C" w:rsidR="002E17D5" w:rsidRPr="002E17D5" w:rsidRDefault="002E17D5" w:rsidP="002E17D5">
      <w:pPr>
        <w:pStyle w:val="BodyText"/>
        <w:numPr>
          <w:ilvl w:val="0"/>
          <w:numId w:val="12"/>
        </w:numPr>
        <w:ind w:left="0" w:firstLine="0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2E17D5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Representations and Warranties of the </w:t>
      </w:r>
      <w:r>
        <w:rPr>
          <w:rFonts w:asciiTheme="majorBidi" w:hAnsiTheme="majorBidi" w:cstheme="majorBidi"/>
          <w:b/>
          <w:bCs/>
          <w:sz w:val="22"/>
          <w:szCs w:val="22"/>
          <w:u w:val="single"/>
        </w:rPr>
        <w:t>Parties</w:t>
      </w:r>
      <w:r w:rsidRPr="002E17D5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</w:p>
    <w:p w14:paraId="51A4107F" w14:textId="7CDDB3EF" w:rsidR="002E17D5" w:rsidRPr="002E17D5" w:rsidRDefault="002E17D5" w:rsidP="002E17D5">
      <w:pPr>
        <w:pStyle w:val="BodyText"/>
        <w:rPr>
          <w:rFonts w:asciiTheme="majorBidi" w:hAnsiTheme="majorBidi" w:cstheme="majorBidi"/>
          <w:sz w:val="22"/>
          <w:szCs w:val="22"/>
        </w:rPr>
      </w:pPr>
      <w:r w:rsidRPr="002E17D5">
        <w:rPr>
          <w:rFonts w:asciiTheme="majorBidi" w:hAnsiTheme="majorBidi" w:cstheme="majorBidi"/>
          <w:sz w:val="22"/>
          <w:szCs w:val="22"/>
        </w:rPr>
        <w:t xml:space="preserve">Each of the Parties hereby represents and warrants </w:t>
      </w:r>
      <w:r>
        <w:rPr>
          <w:rFonts w:asciiTheme="majorBidi" w:hAnsiTheme="majorBidi" w:cstheme="majorBidi"/>
          <w:sz w:val="22"/>
          <w:szCs w:val="22"/>
        </w:rPr>
        <w:t xml:space="preserve">to the other Party as </w:t>
      </w:r>
      <w:r w:rsidRPr="002E17D5">
        <w:rPr>
          <w:rFonts w:asciiTheme="majorBidi" w:hAnsiTheme="majorBidi" w:cstheme="majorBidi"/>
          <w:sz w:val="22"/>
          <w:szCs w:val="22"/>
        </w:rPr>
        <w:t>follows:</w:t>
      </w:r>
    </w:p>
    <w:p w14:paraId="59C52164" w14:textId="31421F61" w:rsidR="002E17D5" w:rsidRPr="002E17D5" w:rsidRDefault="002E17D5" w:rsidP="002E17D5">
      <w:pPr>
        <w:pStyle w:val="BodyText"/>
        <w:numPr>
          <w:ilvl w:val="1"/>
          <w:numId w:val="12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That it </w:t>
      </w:r>
      <w:r w:rsidRPr="002E17D5">
        <w:rPr>
          <w:rFonts w:asciiTheme="majorBidi" w:hAnsiTheme="majorBidi" w:cstheme="majorBidi"/>
          <w:sz w:val="22"/>
          <w:szCs w:val="22"/>
        </w:rPr>
        <w:t>has all requisite legal and corporate power and authority to execute and deliver this Agreement, and to carry out and perform its obligations hereunder.</w:t>
      </w:r>
    </w:p>
    <w:p w14:paraId="6B5A2AEB" w14:textId="6032EEE2" w:rsidR="002E17D5" w:rsidRDefault="002E17D5" w:rsidP="002E17D5">
      <w:pPr>
        <w:pStyle w:val="BodyText"/>
        <w:numPr>
          <w:ilvl w:val="1"/>
          <w:numId w:val="12"/>
        </w:numPr>
        <w:rPr>
          <w:rFonts w:asciiTheme="majorBidi" w:hAnsiTheme="majorBidi" w:cstheme="majorBidi"/>
          <w:sz w:val="22"/>
          <w:szCs w:val="22"/>
        </w:rPr>
      </w:pPr>
      <w:r w:rsidRPr="002E17D5">
        <w:rPr>
          <w:rFonts w:asciiTheme="majorBidi" w:hAnsiTheme="majorBidi" w:cstheme="majorBidi"/>
          <w:sz w:val="22"/>
          <w:szCs w:val="22"/>
        </w:rPr>
        <w:t xml:space="preserve">The execution and the delivery of this Agreement and the consummation of the transactions completed hereby will not violate any applicable law or conflict with, or result in a breach of any agreement or other arrangement to which </w:t>
      </w:r>
      <w:r>
        <w:rPr>
          <w:rFonts w:asciiTheme="majorBidi" w:hAnsiTheme="majorBidi" w:cstheme="majorBidi"/>
          <w:sz w:val="22"/>
          <w:szCs w:val="22"/>
        </w:rPr>
        <w:t>such</w:t>
      </w:r>
      <w:r w:rsidRPr="002E17D5">
        <w:rPr>
          <w:rFonts w:asciiTheme="majorBidi" w:hAnsiTheme="majorBidi" w:cstheme="majorBidi"/>
          <w:sz w:val="22"/>
          <w:szCs w:val="22"/>
        </w:rPr>
        <w:t xml:space="preserve"> Party is bound. This Agreement constitutes the valid and binding obligation of </w:t>
      </w:r>
      <w:r>
        <w:rPr>
          <w:rFonts w:asciiTheme="majorBidi" w:hAnsiTheme="majorBidi" w:cstheme="majorBidi"/>
          <w:sz w:val="22"/>
          <w:szCs w:val="22"/>
        </w:rPr>
        <w:t>such Party</w:t>
      </w:r>
      <w:r w:rsidRPr="002E17D5">
        <w:rPr>
          <w:rFonts w:asciiTheme="majorBidi" w:hAnsiTheme="majorBidi" w:cstheme="majorBidi"/>
          <w:sz w:val="22"/>
          <w:szCs w:val="22"/>
        </w:rPr>
        <w:t xml:space="preserve">, legally enforceable against </w:t>
      </w:r>
      <w:r>
        <w:rPr>
          <w:rFonts w:asciiTheme="majorBidi" w:hAnsiTheme="majorBidi" w:cstheme="majorBidi"/>
          <w:sz w:val="22"/>
          <w:szCs w:val="22"/>
        </w:rPr>
        <w:t>such Party</w:t>
      </w:r>
      <w:r w:rsidRPr="002E17D5">
        <w:rPr>
          <w:rFonts w:asciiTheme="majorBidi" w:hAnsiTheme="majorBidi" w:cstheme="majorBidi"/>
          <w:sz w:val="22"/>
          <w:szCs w:val="22"/>
        </w:rPr>
        <w:t>.</w:t>
      </w:r>
    </w:p>
    <w:p w14:paraId="2D942099" w14:textId="163A9298" w:rsidR="00591E76" w:rsidRPr="002E17D5" w:rsidRDefault="00591E76" w:rsidP="00591E76">
      <w:pPr>
        <w:pStyle w:val="BodyText"/>
        <w:numPr>
          <w:ilvl w:val="0"/>
          <w:numId w:val="12"/>
        </w:numPr>
        <w:rPr>
          <w:rFonts w:asciiTheme="majorBidi" w:hAnsiTheme="majorBidi" w:cstheme="majorBidi"/>
          <w:sz w:val="22"/>
          <w:szCs w:val="22"/>
        </w:rPr>
      </w:pPr>
      <w:r w:rsidRPr="00591E76">
        <w:rPr>
          <w:rFonts w:asciiTheme="majorBidi" w:hAnsiTheme="majorBidi" w:cstheme="majorBidi"/>
          <w:b/>
          <w:bCs/>
          <w:sz w:val="22"/>
          <w:szCs w:val="22"/>
          <w:u w:val="single"/>
        </w:rPr>
        <w:t>No Repayment Obligation</w:t>
      </w:r>
      <w:r>
        <w:rPr>
          <w:rFonts w:ascii="Segoe UI" w:hAnsi="Segoe UI" w:cs="Segoe UI"/>
          <w:color w:val="374151"/>
        </w:rPr>
        <w:t xml:space="preserve">. </w:t>
      </w:r>
      <w:r w:rsidRPr="00591E76">
        <w:rPr>
          <w:rFonts w:asciiTheme="majorBidi" w:hAnsiTheme="majorBidi" w:cstheme="majorBidi"/>
          <w:bCs/>
          <w:snapToGrid w:val="0"/>
          <w:sz w:val="22"/>
          <w:szCs w:val="22"/>
        </w:rPr>
        <w:t xml:space="preserve">The Capital Contribution made hereunder shall be deemed a contribution to the capital of </w:t>
      </w:r>
      <w:r>
        <w:rPr>
          <w:rFonts w:asciiTheme="majorBidi" w:hAnsiTheme="majorBidi" w:cstheme="majorBidi"/>
          <w:bCs/>
          <w:snapToGrid w:val="0"/>
          <w:sz w:val="22"/>
          <w:szCs w:val="22"/>
        </w:rPr>
        <w:t>Subsidiary</w:t>
      </w:r>
      <w:r w:rsidRPr="00591E76">
        <w:rPr>
          <w:rFonts w:asciiTheme="majorBidi" w:hAnsiTheme="majorBidi" w:cstheme="majorBidi"/>
          <w:bCs/>
          <w:snapToGrid w:val="0"/>
          <w:sz w:val="22"/>
          <w:szCs w:val="22"/>
        </w:rPr>
        <w:t xml:space="preserve"> and shall not be repayable to </w:t>
      </w:r>
      <w:r>
        <w:rPr>
          <w:rFonts w:asciiTheme="majorBidi" w:hAnsiTheme="majorBidi" w:cstheme="majorBidi"/>
          <w:bCs/>
          <w:snapToGrid w:val="0"/>
          <w:sz w:val="22"/>
          <w:szCs w:val="22"/>
        </w:rPr>
        <w:t>the Company</w:t>
      </w:r>
      <w:r w:rsidRPr="00591E76">
        <w:rPr>
          <w:rFonts w:asciiTheme="majorBidi" w:hAnsiTheme="majorBidi" w:cstheme="majorBidi"/>
          <w:bCs/>
          <w:snapToGrid w:val="0"/>
          <w:sz w:val="22"/>
          <w:szCs w:val="22"/>
        </w:rPr>
        <w:t>.</w:t>
      </w:r>
    </w:p>
    <w:p w14:paraId="61C5AC83" w14:textId="77777777" w:rsidR="00E46EE2" w:rsidRPr="00850981" w:rsidRDefault="00850981" w:rsidP="00850981">
      <w:pPr>
        <w:pStyle w:val="BodyText"/>
        <w:numPr>
          <w:ilvl w:val="0"/>
          <w:numId w:val="12"/>
        </w:numPr>
        <w:ind w:left="0" w:firstLine="0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850981">
        <w:rPr>
          <w:rFonts w:asciiTheme="majorBidi" w:hAnsiTheme="majorBidi" w:cstheme="majorBidi"/>
          <w:b/>
          <w:bCs/>
          <w:sz w:val="22"/>
          <w:szCs w:val="22"/>
          <w:u w:val="single"/>
        </w:rPr>
        <w:t>Miscellaneous</w:t>
      </w:r>
      <w:r w:rsidR="00E46EE2" w:rsidRPr="00850981">
        <w:rPr>
          <w:rFonts w:asciiTheme="majorBidi" w:hAnsiTheme="majorBidi" w:cstheme="majorBidi"/>
          <w:bCs/>
          <w:w w:val="0"/>
          <w:sz w:val="22"/>
          <w:szCs w:val="22"/>
        </w:rPr>
        <w:t xml:space="preserve"> </w:t>
      </w:r>
    </w:p>
    <w:p w14:paraId="77780297" w14:textId="77777777" w:rsidR="00A04BA5" w:rsidRPr="0051751E" w:rsidRDefault="00A04BA5" w:rsidP="00850981">
      <w:pPr>
        <w:pStyle w:val="BodyText"/>
        <w:numPr>
          <w:ilvl w:val="1"/>
          <w:numId w:val="12"/>
        </w:numPr>
        <w:rPr>
          <w:rFonts w:asciiTheme="majorBidi" w:hAnsiTheme="majorBidi" w:cstheme="majorBidi"/>
          <w:bCs/>
          <w:w w:val="0"/>
          <w:sz w:val="22"/>
          <w:szCs w:val="22"/>
        </w:rPr>
      </w:pPr>
      <w:r w:rsidRPr="0051751E">
        <w:rPr>
          <w:rFonts w:asciiTheme="majorBidi" w:hAnsiTheme="majorBidi" w:cstheme="majorBidi"/>
          <w:bCs/>
          <w:sz w:val="22"/>
          <w:szCs w:val="22"/>
          <w:u w:val="single"/>
        </w:rPr>
        <w:t>Governing Law; Jurisdiction</w:t>
      </w:r>
      <w:r w:rsidRPr="0051751E">
        <w:rPr>
          <w:rFonts w:asciiTheme="majorBidi" w:hAnsiTheme="majorBidi" w:cstheme="majorBidi"/>
          <w:bCs/>
          <w:sz w:val="22"/>
          <w:szCs w:val="22"/>
        </w:rPr>
        <w:t xml:space="preserve">. </w:t>
      </w:r>
      <w:r w:rsidRPr="0051751E">
        <w:rPr>
          <w:rFonts w:asciiTheme="majorBidi" w:hAnsiTheme="majorBidi" w:cstheme="majorBidi"/>
          <w:bCs/>
          <w:snapToGrid w:val="0"/>
          <w:sz w:val="22"/>
          <w:szCs w:val="22"/>
        </w:rPr>
        <w:t xml:space="preserve">This </w:t>
      </w:r>
      <w:r w:rsidRPr="0051751E">
        <w:rPr>
          <w:rFonts w:asciiTheme="majorBidi" w:hAnsiTheme="majorBidi" w:cstheme="majorBidi"/>
          <w:bCs/>
          <w:sz w:val="22"/>
          <w:szCs w:val="22"/>
        </w:rPr>
        <w:t>Agreement</w:t>
      </w:r>
      <w:r w:rsidRPr="0051751E">
        <w:rPr>
          <w:rFonts w:asciiTheme="majorBidi" w:hAnsiTheme="majorBidi" w:cstheme="majorBidi"/>
          <w:bCs/>
          <w:snapToGrid w:val="0"/>
          <w:sz w:val="22"/>
          <w:szCs w:val="22"/>
        </w:rPr>
        <w:t xml:space="preserve"> shall be governed by and construed in accordance </w:t>
      </w:r>
      <w:r w:rsidRPr="0051751E">
        <w:rPr>
          <w:rFonts w:asciiTheme="majorBidi" w:hAnsiTheme="majorBidi" w:cstheme="majorBidi"/>
          <w:bCs/>
          <w:snapToGrid w:val="0"/>
          <w:sz w:val="22"/>
          <w:szCs w:val="22"/>
        </w:rPr>
        <w:lastRenderedPageBreak/>
        <w:t xml:space="preserve">with the laws of the State of Israel regardless of any applicable conflict of law provisions. Any dispute </w:t>
      </w:r>
      <w:r w:rsidRPr="00850981">
        <w:rPr>
          <w:rFonts w:asciiTheme="majorBidi" w:hAnsiTheme="majorBidi" w:cstheme="majorBidi"/>
          <w:sz w:val="22"/>
          <w:szCs w:val="22"/>
        </w:rPr>
        <w:t>arising</w:t>
      </w:r>
      <w:r w:rsidRPr="0051751E">
        <w:rPr>
          <w:rFonts w:asciiTheme="majorBidi" w:hAnsiTheme="majorBidi" w:cstheme="majorBidi"/>
          <w:bCs/>
          <w:snapToGrid w:val="0"/>
          <w:sz w:val="22"/>
          <w:szCs w:val="22"/>
        </w:rPr>
        <w:t xml:space="preserve"> under or in relation to this Agreement shall be resolved exclusively in the competent courts located in Tel Aviv, Israel </w:t>
      </w:r>
      <w:r w:rsidR="00850981">
        <w:rPr>
          <w:rFonts w:asciiTheme="majorBidi" w:hAnsiTheme="majorBidi" w:cstheme="majorBidi"/>
          <w:bCs/>
          <w:snapToGrid w:val="0"/>
          <w:sz w:val="22"/>
          <w:szCs w:val="22"/>
        </w:rPr>
        <w:t>and each of the P</w:t>
      </w:r>
      <w:r w:rsidRPr="0051751E">
        <w:rPr>
          <w:rFonts w:asciiTheme="majorBidi" w:hAnsiTheme="majorBidi" w:cstheme="majorBidi"/>
          <w:bCs/>
          <w:snapToGrid w:val="0"/>
          <w:sz w:val="22"/>
          <w:szCs w:val="22"/>
        </w:rPr>
        <w:t>arties hereby irrevocably submits to the exclusive jurisdiction of such court.</w:t>
      </w:r>
    </w:p>
    <w:p w14:paraId="5208555D" w14:textId="015149C9" w:rsidR="00C16F05" w:rsidRPr="002E17D5" w:rsidRDefault="00C16F05" w:rsidP="00C16F05">
      <w:pPr>
        <w:pStyle w:val="BodyText"/>
        <w:numPr>
          <w:ilvl w:val="1"/>
          <w:numId w:val="12"/>
        </w:numPr>
        <w:rPr>
          <w:rFonts w:asciiTheme="majorBidi" w:hAnsiTheme="majorBidi" w:cstheme="majorBidi"/>
          <w:bCs/>
          <w:snapToGrid w:val="0"/>
          <w:sz w:val="22"/>
          <w:szCs w:val="22"/>
        </w:rPr>
      </w:pPr>
      <w:bookmarkStart w:id="1" w:name="_DV_M673"/>
      <w:bookmarkEnd w:id="1"/>
      <w:r w:rsidRPr="002E17D5">
        <w:rPr>
          <w:rFonts w:asciiTheme="majorBidi" w:hAnsiTheme="majorBidi" w:cstheme="majorBidi"/>
          <w:bCs/>
          <w:snapToGrid w:val="0"/>
          <w:sz w:val="22"/>
          <w:szCs w:val="22"/>
          <w:u w:val="single"/>
        </w:rPr>
        <w:t>Amendment</w:t>
      </w:r>
      <w:r w:rsidRPr="002E17D5">
        <w:rPr>
          <w:rFonts w:asciiTheme="majorBidi" w:hAnsiTheme="majorBidi" w:cstheme="majorBidi"/>
          <w:bCs/>
          <w:snapToGrid w:val="0"/>
          <w:sz w:val="22"/>
          <w:szCs w:val="22"/>
        </w:rPr>
        <w:t xml:space="preserve">. Except as expressly provided herein, neither this Agreement nor any term hereof may be amended, waived, discharged or terminated other than by a written instrument signed by the </w:t>
      </w:r>
      <w:r w:rsidR="002E17D5">
        <w:rPr>
          <w:rFonts w:asciiTheme="majorBidi" w:hAnsiTheme="majorBidi" w:cstheme="majorBidi"/>
          <w:bCs/>
          <w:snapToGrid w:val="0"/>
          <w:sz w:val="22"/>
          <w:szCs w:val="22"/>
        </w:rPr>
        <w:t>Parties</w:t>
      </w:r>
      <w:r w:rsidRPr="002E17D5">
        <w:rPr>
          <w:rFonts w:asciiTheme="majorBidi" w:hAnsiTheme="majorBidi" w:cstheme="majorBidi"/>
          <w:bCs/>
          <w:snapToGrid w:val="0"/>
          <w:sz w:val="22"/>
          <w:szCs w:val="22"/>
        </w:rPr>
        <w:t>.</w:t>
      </w:r>
    </w:p>
    <w:p w14:paraId="24BFAA07" w14:textId="77777777" w:rsidR="00A04BA5" w:rsidRPr="002E17D5" w:rsidRDefault="00A04BA5" w:rsidP="00A31316">
      <w:pPr>
        <w:pStyle w:val="BodyText"/>
        <w:numPr>
          <w:ilvl w:val="1"/>
          <w:numId w:val="12"/>
        </w:numPr>
        <w:rPr>
          <w:rFonts w:asciiTheme="majorBidi" w:hAnsiTheme="majorBidi" w:cstheme="majorBidi"/>
          <w:bCs/>
          <w:snapToGrid w:val="0"/>
          <w:sz w:val="22"/>
          <w:szCs w:val="22"/>
        </w:rPr>
      </w:pPr>
      <w:r w:rsidRPr="002E17D5">
        <w:rPr>
          <w:rFonts w:asciiTheme="majorBidi" w:hAnsiTheme="majorBidi" w:cstheme="majorBidi"/>
          <w:bCs/>
          <w:snapToGrid w:val="0"/>
          <w:sz w:val="22"/>
          <w:szCs w:val="22"/>
          <w:u w:val="single"/>
        </w:rPr>
        <w:t>Successors and Assigns</w:t>
      </w:r>
      <w:r w:rsidRPr="002E17D5">
        <w:rPr>
          <w:rFonts w:asciiTheme="majorBidi" w:hAnsiTheme="majorBidi" w:cstheme="majorBidi"/>
          <w:bCs/>
          <w:snapToGrid w:val="0"/>
          <w:sz w:val="22"/>
          <w:szCs w:val="22"/>
        </w:rPr>
        <w:t xml:space="preserve">. Except as otherwise </w:t>
      </w:r>
      <w:r w:rsidR="00850981" w:rsidRPr="002E17D5">
        <w:rPr>
          <w:rFonts w:asciiTheme="majorBidi" w:hAnsiTheme="majorBidi" w:cstheme="majorBidi"/>
          <w:bCs/>
          <w:snapToGrid w:val="0"/>
          <w:sz w:val="22"/>
          <w:szCs w:val="22"/>
        </w:rPr>
        <w:t>expressly provided herein, the P</w:t>
      </w:r>
      <w:r w:rsidRPr="002E17D5">
        <w:rPr>
          <w:rFonts w:asciiTheme="majorBidi" w:hAnsiTheme="majorBidi" w:cstheme="majorBidi"/>
          <w:bCs/>
          <w:snapToGrid w:val="0"/>
          <w:sz w:val="22"/>
          <w:szCs w:val="22"/>
        </w:rPr>
        <w:t xml:space="preserve">arties to this Agreement shall not </w:t>
      </w:r>
      <w:r w:rsidRPr="00850981">
        <w:rPr>
          <w:rFonts w:asciiTheme="majorBidi" w:hAnsiTheme="majorBidi" w:cstheme="majorBidi"/>
          <w:bCs/>
          <w:snapToGrid w:val="0"/>
          <w:sz w:val="22"/>
          <w:szCs w:val="22"/>
        </w:rPr>
        <w:t>assign</w:t>
      </w:r>
      <w:r w:rsidRPr="002E17D5">
        <w:rPr>
          <w:rFonts w:asciiTheme="majorBidi" w:hAnsiTheme="majorBidi" w:cstheme="majorBidi"/>
          <w:bCs/>
          <w:snapToGrid w:val="0"/>
          <w:sz w:val="22"/>
          <w:szCs w:val="22"/>
        </w:rPr>
        <w:t xml:space="preserve"> this </w:t>
      </w:r>
      <w:r w:rsidRPr="0051751E">
        <w:rPr>
          <w:rFonts w:asciiTheme="majorBidi" w:hAnsiTheme="majorBidi" w:cstheme="majorBidi"/>
          <w:bCs/>
          <w:snapToGrid w:val="0"/>
          <w:sz w:val="22"/>
          <w:szCs w:val="22"/>
        </w:rPr>
        <w:t>Agreement</w:t>
      </w:r>
      <w:r w:rsidRPr="002E17D5">
        <w:rPr>
          <w:rFonts w:asciiTheme="majorBidi" w:hAnsiTheme="majorBidi" w:cstheme="majorBidi"/>
          <w:bCs/>
          <w:snapToGrid w:val="0"/>
          <w:sz w:val="22"/>
          <w:szCs w:val="22"/>
        </w:rPr>
        <w:t xml:space="preserve"> or any rights or obligations under this Agreement without the prior written consent of the other party hereto.</w:t>
      </w:r>
    </w:p>
    <w:p w14:paraId="67EA8ED4" w14:textId="77777777" w:rsidR="00412438" w:rsidRPr="002E17D5" w:rsidRDefault="00A04BA5" w:rsidP="00A31316">
      <w:pPr>
        <w:pStyle w:val="BodyText"/>
        <w:numPr>
          <w:ilvl w:val="1"/>
          <w:numId w:val="12"/>
        </w:numPr>
        <w:rPr>
          <w:rFonts w:asciiTheme="majorBidi" w:hAnsiTheme="majorBidi" w:cstheme="majorBidi"/>
          <w:bCs/>
          <w:snapToGrid w:val="0"/>
          <w:sz w:val="22"/>
          <w:szCs w:val="22"/>
        </w:rPr>
      </w:pPr>
      <w:r w:rsidRPr="002E17D5">
        <w:rPr>
          <w:rFonts w:asciiTheme="majorBidi" w:hAnsiTheme="majorBidi" w:cstheme="majorBidi"/>
          <w:bCs/>
          <w:snapToGrid w:val="0"/>
          <w:sz w:val="22"/>
          <w:szCs w:val="22"/>
          <w:u w:val="single"/>
        </w:rPr>
        <w:t>Waivers</w:t>
      </w:r>
      <w:r w:rsidRPr="002E17D5">
        <w:rPr>
          <w:rFonts w:asciiTheme="majorBidi" w:hAnsiTheme="majorBidi" w:cstheme="majorBidi"/>
          <w:bCs/>
          <w:snapToGrid w:val="0"/>
          <w:sz w:val="22"/>
          <w:szCs w:val="22"/>
        </w:rPr>
        <w:t>. Either party’s failure to enforce any provision of this Agreement shall not in any way be construed as a waiver of any such provision, nor prevent that party from thereafter enforcing any other provision of this Agreement.  The rights granted both parties hereunder are cumulative and shall not constitute a waiver of either party’s right to assert any other legal remedy available to it.</w:t>
      </w:r>
      <w:r w:rsidR="00412438" w:rsidRPr="002E17D5">
        <w:rPr>
          <w:rFonts w:asciiTheme="majorBidi" w:hAnsiTheme="majorBidi" w:cstheme="majorBidi"/>
          <w:bCs/>
          <w:snapToGrid w:val="0"/>
          <w:sz w:val="22"/>
          <w:szCs w:val="22"/>
        </w:rPr>
        <w:t xml:space="preserve"> </w:t>
      </w:r>
      <w:bookmarkEnd w:id="0"/>
    </w:p>
    <w:p w14:paraId="2C765560" w14:textId="77777777" w:rsidR="00412438" w:rsidRPr="0051751E" w:rsidRDefault="002C32BB" w:rsidP="00412438">
      <w:pPr>
        <w:pStyle w:val="BodyTextCentered"/>
        <w:rPr>
          <w:rFonts w:asciiTheme="majorBidi" w:hAnsiTheme="majorBidi" w:cstheme="majorBidi"/>
          <w:sz w:val="22"/>
          <w:szCs w:val="22"/>
        </w:rPr>
      </w:pPr>
      <w:r w:rsidRPr="0051751E">
        <w:rPr>
          <w:rFonts w:asciiTheme="majorBidi" w:hAnsiTheme="majorBidi" w:cstheme="majorBidi"/>
          <w:sz w:val="22"/>
          <w:szCs w:val="22"/>
        </w:rPr>
        <w:t xml:space="preserve"> </w:t>
      </w:r>
      <w:r w:rsidR="00412438" w:rsidRPr="0051751E">
        <w:rPr>
          <w:rFonts w:asciiTheme="majorBidi" w:hAnsiTheme="majorBidi" w:cstheme="majorBidi"/>
          <w:sz w:val="22"/>
          <w:szCs w:val="22"/>
        </w:rPr>
        <w:t>[REMAINDER OF THIS PAGE INTENTIONALLY LEFT BLANK]</w:t>
      </w:r>
    </w:p>
    <w:p w14:paraId="52B60F1A" w14:textId="77777777" w:rsidR="00412438" w:rsidRPr="0051751E" w:rsidRDefault="00412438" w:rsidP="00412438">
      <w:pPr>
        <w:rPr>
          <w:rFonts w:asciiTheme="majorBidi" w:hAnsiTheme="majorBidi" w:cstheme="majorBidi"/>
          <w:sz w:val="22"/>
          <w:szCs w:val="22"/>
        </w:rPr>
      </w:pPr>
    </w:p>
    <w:p w14:paraId="2D6E405F" w14:textId="77777777" w:rsidR="00412438" w:rsidRPr="0051751E" w:rsidRDefault="00412438" w:rsidP="00412438">
      <w:pPr>
        <w:rPr>
          <w:rFonts w:asciiTheme="majorBidi" w:hAnsiTheme="majorBidi" w:cstheme="majorBidi"/>
          <w:sz w:val="22"/>
          <w:szCs w:val="22"/>
        </w:rPr>
      </w:pPr>
      <w:r w:rsidRPr="0051751E">
        <w:rPr>
          <w:rFonts w:asciiTheme="majorBidi" w:hAnsiTheme="majorBidi" w:cstheme="majorBidi"/>
          <w:sz w:val="22"/>
          <w:szCs w:val="22"/>
        </w:rPr>
        <w:br w:type="page"/>
      </w:r>
    </w:p>
    <w:p w14:paraId="79A853E0" w14:textId="77777777" w:rsidR="00412438" w:rsidRPr="0051751E" w:rsidRDefault="00412438" w:rsidP="00C16F05">
      <w:pPr>
        <w:pStyle w:val="BodyText"/>
        <w:rPr>
          <w:rFonts w:asciiTheme="majorBidi" w:hAnsiTheme="majorBidi" w:cstheme="majorBidi"/>
          <w:sz w:val="22"/>
          <w:szCs w:val="22"/>
        </w:rPr>
      </w:pPr>
      <w:r w:rsidRPr="0051751E">
        <w:rPr>
          <w:rFonts w:asciiTheme="majorBidi" w:hAnsiTheme="majorBidi" w:cstheme="majorBidi"/>
          <w:sz w:val="22"/>
          <w:szCs w:val="22"/>
        </w:rPr>
        <w:lastRenderedPageBreak/>
        <w:t xml:space="preserve">IN WITNESS WHEREOF, this </w:t>
      </w:r>
      <w:r w:rsidR="00C16F05">
        <w:rPr>
          <w:rFonts w:asciiTheme="majorBidi" w:hAnsiTheme="majorBidi" w:cstheme="majorBidi"/>
          <w:sz w:val="22"/>
          <w:szCs w:val="22"/>
        </w:rPr>
        <w:t>Capital Contribution</w:t>
      </w:r>
      <w:r w:rsidRPr="0051751E">
        <w:rPr>
          <w:rFonts w:asciiTheme="majorBidi" w:hAnsiTheme="majorBidi" w:cstheme="majorBidi"/>
          <w:sz w:val="22"/>
          <w:szCs w:val="22"/>
        </w:rPr>
        <w:t xml:space="preserve"> Agreement has been duly executed as of the date first above written.</w:t>
      </w:r>
    </w:p>
    <w:tbl>
      <w:tblPr>
        <w:tblW w:w="9770" w:type="dxa"/>
        <w:tblInd w:w="-162" w:type="dxa"/>
        <w:tblLayout w:type="fixed"/>
        <w:tblLook w:val="01E0" w:firstRow="1" w:lastRow="1" w:firstColumn="1" w:lastColumn="1" w:noHBand="0" w:noVBand="0"/>
      </w:tblPr>
      <w:tblGrid>
        <w:gridCol w:w="5090"/>
        <w:gridCol w:w="4680"/>
      </w:tblGrid>
      <w:tr w:rsidR="00412438" w:rsidRPr="0051751E" w14:paraId="0B5B353D" w14:textId="77777777" w:rsidTr="00615D66">
        <w:tc>
          <w:tcPr>
            <w:tcW w:w="5090" w:type="dxa"/>
          </w:tcPr>
          <w:p w14:paraId="1AD32539" w14:textId="70DA45BE" w:rsidR="00412438" w:rsidRPr="0051751E" w:rsidRDefault="00F52B70" w:rsidP="00615D66">
            <w:pPr>
              <w:autoSpaceDE w:val="0"/>
              <w:autoSpaceDN w:val="0"/>
              <w:adjustRightInd w:val="0"/>
              <w:spacing w:after="12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[___________]</w:t>
            </w:r>
            <w:r w:rsidRPr="0051751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14:paraId="3147C48A" w14:textId="77777777" w:rsidR="00412438" w:rsidRPr="0051751E" w:rsidRDefault="00412438" w:rsidP="00615D66">
            <w:pPr>
              <w:autoSpaceDE w:val="0"/>
              <w:autoSpaceDN w:val="0"/>
              <w:adjustRightInd w:val="0"/>
              <w:spacing w:after="12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94BAAE4" w14:textId="77777777" w:rsidR="00412438" w:rsidRPr="0051751E" w:rsidRDefault="00412438" w:rsidP="00615D66">
            <w:pPr>
              <w:spacing w:after="120"/>
              <w:ind w:right="72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51751E">
              <w:rPr>
                <w:rFonts w:asciiTheme="majorBidi" w:hAnsiTheme="majorBidi" w:cstheme="majorBidi"/>
                <w:sz w:val="22"/>
                <w:szCs w:val="22"/>
              </w:rPr>
              <w:t>By:</w:t>
            </w:r>
          </w:p>
          <w:p w14:paraId="56E7AE9D" w14:textId="77777777" w:rsidR="00412438" w:rsidRPr="0051751E" w:rsidRDefault="00412438" w:rsidP="00615D66">
            <w:pPr>
              <w:spacing w:after="120"/>
              <w:ind w:right="72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</w:p>
          <w:p w14:paraId="1122A94F" w14:textId="77777777" w:rsidR="00412438" w:rsidRPr="0051751E" w:rsidRDefault="007A7C86" w:rsidP="00615D66">
            <w:pPr>
              <w:tabs>
                <w:tab w:val="left" w:pos="3582"/>
              </w:tabs>
              <w:spacing w:after="120"/>
              <w:ind w:right="72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Print Name:</w:t>
            </w:r>
          </w:p>
          <w:p w14:paraId="79C6013B" w14:textId="77777777" w:rsidR="00412438" w:rsidRPr="0051751E" w:rsidRDefault="00412438" w:rsidP="00615D66">
            <w:pPr>
              <w:spacing w:after="12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C2A23DA" w14:textId="77777777" w:rsidR="00412438" w:rsidRPr="0051751E" w:rsidRDefault="00412438" w:rsidP="00615D66">
            <w:pPr>
              <w:spacing w:after="120"/>
              <w:jc w:val="both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51751E">
              <w:rPr>
                <w:rFonts w:asciiTheme="majorBidi" w:hAnsiTheme="majorBidi" w:cstheme="majorBidi"/>
                <w:sz w:val="22"/>
                <w:szCs w:val="22"/>
              </w:rPr>
              <w:t>Title:</w:t>
            </w:r>
          </w:p>
          <w:p w14:paraId="37AE3FEE" w14:textId="77777777" w:rsidR="00412438" w:rsidRPr="0051751E" w:rsidRDefault="00412438" w:rsidP="00615D66">
            <w:pPr>
              <w:spacing w:after="120"/>
              <w:jc w:val="both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</w:p>
          <w:p w14:paraId="32D77038" w14:textId="77777777" w:rsidR="00412438" w:rsidRPr="0051751E" w:rsidRDefault="007A7C86" w:rsidP="00615D66">
            <w:pPr>
              <w:spacing w:after="12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Date:</w:t>
            </w:r>
          </w:p>
        </w:tc>
        <w:tc>
          <w:tcPr>
            <w:tcW w:w="4680" w:type="dxa"/>
          </w:tcPr>
          <w:p w14:paraId="1E66BA52" w14:textId="76EB86E2" w:rsidR="00412438" w:rsidRPr="007A7C86" w:rsidRDefault="00F52B70" w:rsidP="007A7C86">
            <w:pPr>
              <w:autoSpaceDE w:val="0"/>
              <w:autoSpaceDN w:val="0"/>
              <w:adjustRightInd w:val="0"/>
              <w:spacing w:after="1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[___________]</w:t>
            </w:r>
            <w:r w:rsidRPr="0051751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14:paraId="6606B03B" w14:textId="77777777" w:rsidR="00412438" w:rsidRPr="007A7C86" w:rsidRDefault="00412438" w:rsidP="007A7C86">
            <w:pPr>
              <w:autoSpaceDE w:val="0"/>
              <w:autoSpaceDN w:val="0"/>
              <w:adjustRightInd w:val="0"/>
              <w:spacing w:after="1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29A3BC79" w14:textId="77777777" w:rsidR="00412438" w:rsidRPr="007A7C86" w:rsidRDefault="00412438" w:rsidP="007A7C86">
            <w:pPr>
              <w:autoSpaceDE w:val="0"/>
              <w:autoSpaceDN w:val="0"/>
              <w:adjustRightInd w:val="0"/>
              <w:spacing w:after="120"/>
              <w:rPr>
                <w:rFonts w:asciiTheme="majorBidi" w:hAnsiTheme="majorBidi" w:cstheme="majorBidi"/>
                <w:sz w:val="22"/>
                <w:szCs w:val="22"/>
              </w:rPr>
            </w:pPr>
            <w:r w:rsidRPr="007A7C86">
              <w:rPr>
                <w:rFonts w:asciiTheme="majorBidi" w:hAnsiTheme="majorBidi" w:cstheme="majorBidi"/>
                <w:sz w:val="22"/>
                <w:szCs w:val="22"/>
              </w:rPr>
              <w:t>By:</w:t>
            </w:r>
            <w:r w:rsidRPr="007A7C86">
              <w:rPr>
                <w:rFonts w:asciiTheme="majorBidi" w:hAnsiTheme="majorBidi" w:cstheme="majorBidi"/>
                <w:sz w:val="22"/>
                <w:szCs w:val="22"/>
              </w:rPr>
              <w:tab/>
            </w:r>
            <w:r w:rsidRPr="007A7C86">
              <w:rPr>
                <w:rFonts w:asciiTheme="majorBidi" w:hAnsiTheme="majorBidi" w:cstheme="majorBidi"/>
                <w:sz w:val="22"/>
                <w:szCs w:val="22"/>
              </w:rPr>
              <w:tab/>
            </w:r>
            <w:r w:rsidRPr="007A7C86">
              <w:rPr>
                <w:rFonts w:asciiTheme="majorBidi" w:hAnsiTheme="majorBidi" w:cstheme="majorBidi"/>
                <w:sz w:val="22"/>
                <w:szCs w:val="22"/>
              </w:rPr>
              <w:tab/>
            </w:r>
            <w:r w:rsidRPr="007A7C86">
              <w:rPr>
                <w:rFonts w:asciiTheme="majorBidi" w:hAnsiTheme="majorBidi" w:cstheme="majorBidi"/>
                <w:sz w:val="22"/>
                <w:szCs w:val="22"/>
              </w:rPr>
              <w:tab/>
            </w:r>
            <w:r w:rsidRPr="007A7C86">
              <w:rPr>
                <w:rFonts w:asciiTheme="majorBidi" w:hAnsiTheme="majorBidi" w:cstheme="majorBidi"/>
                <w:sz w:val="22"/>
                <w:szCs w:val="22"/>
              </w:rPr>
              <w:tab/>
              <w:t xml:space="preserve"> </w:t>
            </w:r>
          </w:p>
          <w:p w14:paraId="09823D29" w14:textId="77777777" w:rsidR="00412438" w:rsidRPr="007A7C86" w:rsidRDefault="00412438" w:rsidP="007A7C86">
            <w:pPr>
              <w:autoSpaceDE w:val="0"/>
              <w:autoSpaceDN w:val="0"/>
              <w:adjustRightInd w:val="0"/>
              <w:spacing w:after="120"/>
              <w:ind w:left="3600" w:hanging="360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4710125" w14:textId="77777777" w:rsidR="00412438" w:rsidRPr="007A7C86" w:rsidRDefault="00412438" w:rsidP="007A7C86">
            <w:pPr>
              <w:autoSpaceDE w:val="0"/>
              <w:autoSpaceDN w:val="0"/>
              <w:adjustRightInd w:val="0"/>
              <w:spacing w:after="120"/>
              <w:rPr>
                <w:rFonts w:asciiTheme="majorBidi" w:hAnsiTheme="majorBidi" w:cstheme="majorBidi"/>
                <w:sz w:val="22"/>
                <w:szCs w:val="22"/>
              </w:rPr>
            </w:pPr>
            <w:r w:rsidRPr="007A7C86">
              <w:rPr>
                <w:rFonts w:asciiTheme="majorBidi" w:hAnsiTheme="majorBidi" w:cstheme="majorBidi"/>
                <w:sz w:val="22"/>
                <w:szCs w:val="22"/>
              </w:rPr>
              <w:t xml:space="preserve">Print Name: </w:t>
            </w:r>
          </w:p>
          <w:p w14:paraId="5E45CB92" w14:textId="77777777" w:rsidR="00412438" w:rsidRPr="007A7C86" w:rsidRDefault="00412438" w:rsidP="007A7C86">
            <w:pPr>
              <w:autoSpaceDE w:val="0"/>
              <w:autoSpaceDN w:val="0"/>
              <w:adjustRightInd w:val="0"/>
              <w:spacing w:after="12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69F85CB" w14:textId="77777777" w:rsidR="007A7C86" w:rsidRDefault="007A7C86" w:rsidP="007A7C86">
            <w:pPr>
              <w:autoSpaceDE w:val="0"/>
              <w:autoSpaceDN w:val="0"/>
              <w:adjustRightInd w:val="0"/>
              <w:spacing w:after="12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Title:</w:t>
            </w:r>
          </w:p>
          <w:p w14:paraId="20DC89D9" w14:textId="77777777" w:rsidR="007A7C86" w:rsidRDefault="007A7C86" w:rsidP="007A7C86">
            <w:pPr>
              <w:autoSpaceDE w:val="0"/>
              <w:autoSpaceDN w:val="0"/>
              <w:adjustRightInd w:val="0"/>
              <w:spacing w:after="12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7A12026" w14:textId="77777777" w:rsidR="00412438" w:rsidRPr="007A7C86" w:rsidRDefault="00412438" w:rsidP="007A7C86">
            <w:pPr>
              <w:autoSpaceDE w:val="0"/>
              <w:autoSpaceDN w:val="0"/>
              <w:adjustRightInd w:val="0"/>
              <w:spacing w:after="1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A7C86">
              <w:rPr>
                <w:rFonts w:asciiTheme="majorBidi" w:hAnsiTheme="majorBidi" w:cstheme="majorBidi"/>
                <w:sz w:val="22"/>
                <w:szCs w:val="22"/>
              </w:rPr>
              <w:t>Date:</w:t>
            </w:r>
            <w:r w:rsidRPr="007A7C8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ab/>
            </w:r>
            <w:r w:rsidRPr="007A7C8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ab/>
            </w:r>
            <w:r w:rsidRPr="007A7C8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ab/>
            </w:r>
            <w:r w:rsidRPr="007A7C8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ab/>
            </w:r>
            <w:r w:rsidRPr="007A7C8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ab/>
            </w:r>
          </w:p>
        </w:tc>
      </w:tr>
    </w:tbl>
    <w:p w14:paraId="45161A0F" w14:textId="77777777" w:rsidR="00412438" w:rsidRPr="0051751E" w:rsidRDefault="00412438" w:rsidP="00412438">
      <w:pPr>
        <w:spacing w:after="120"/>
        <w:rPr>
          <w:rFonts w:asciiTheme="majorBidi" w:hAnsiTheme="majorBidi" w:cstheme="majorBidi"/>
          <w:sz w:val="22"/>
          <w:szCs w:val="22"/>
        </w:rPr>
      </w:pPr>
    </w:p>
    <w:p w14:paraId="7BF2946D" w14:textId="77777777" w:rsidR="00412438" w:rsidRPr="0051751E" w:rsidRDefault="00412438" w:rsidP="00412438">
      <w:pPr>
        <w:spacing w:after="120"/>
        <w:ind w:right="-7"/>
        <w:jc w:val="center"/>
        <w:rPr>
          <w:rFonts w:asciiTheme="majorBidi" w:hAnsiTheme="majorBidi" w:cstheme="majorBidi"/>
          <w:sz w:val="22"/>
          <w:szCs w:val="22"/>
        </w:rPr>
      </w:pPr>
    </w:p>
    <w:p w14:paraId="243517C7" w14:textId="77777777" w:rsidR="00412438" w:rsidRPr="0051751E" w:rsidRDefault="00412438" w:rsidP="00412438">
      <w:pPr>
        <w:spacing w:after="120"/>
        <w:ind w:right="-7"/>
        <w:jc w:val="center"/>
        <w:rPr>
          <w:rFonts w:asciiTheme="majorBidi" w:hAnsiTheme="majorBidi" w:cstheme="majorBidi"/>
          <w:sz w:val="22"/>
          <w:szCs w:val="22"/>
        </w:rPr>
      </w:pPr>
    </w:p>
    <w:p w14:paraId="23DE02A3" w14:textId="77777777" w:rsidR="00412438" w:rsidRPr="0051751E" w:rsidRDefault="00412438" w:rsidP="00412438">
      <w:pPr>
        <w:spacing w:after="120"/>
        <w:ind w:right="-7"/>
        <w:jc w:val="center"/>
        <w:rPr>
          <w:rFonts w:asciiTheme="majorBidi" w:hAnsiTheme="majorBidi" w:cstheme="majorBidi"/>
          <w:sz w:val="22"/>
          <w:szCs w:val="22"/>
        </w:rPr>
      </w:pPr>
    </w:p>
    <w:p w14:paraId="1717FCC9" w14:textId="77777777" w:rsidR="00412438" w:rsidRPr="0051751E" w:rsidRDefault="00412438" w:rsidP="00412438">
      <w:pPr>
        <w:spacing w:after="120"/>
        <w:ind w:right="-7"/>
        <w:jc w:val="center"/>
        <w:rPr>
          <w:rFonts w:asciiTheme="majorBidi" w:hAnsiTheme="majorBidi" w:cstheme="majorBidi"/>
          <w:sz w:val="22"/>
          <w:szCs w:val="22"/>
        </w:rPr>
      </w:pPr>
    </w:p>
    <w:p w14:paraId="0E496F22" w14:textId="77777777" w:rsidR="00412438" w:rsidRPr="0051751E" w:rsidRDefault="00412438" w:rsidP="007A7C86">
      <w:pPr>
        <w:spacing w:after="120"/>
        <w:ind w:right="-7"/>
        <w:jc w:val="center"/>
        <w:rPr>
          <w:rFonts w:asciiTheme="majorBidi" w:hAnsiTheme="majorBidi" w:cstheme="majorBidi"/>
          <w:sz w:val="22"/>
          <w:szCs w:val="22"/>
        </w:rPr>
      </w:pPr>
      <w:r w:rsidRPr="0051751E">
        <w:rPr>
          <w:rFonts w:asciiTheme="majorBidi" w:hAnsiTheme="majorBidi" w:cstheme="majorBidi"/>
          <w:sz w:val="22"/>
          <w:szCs w:val="22"/>
        </w:rPr>
        <w:t>[</w:t>
      </w:r>
      <w:r w:rsidRPr="0051751E">
        <w:rPr>
          <w:rFonts w:asciiTheme="majorBidi" w:hAnsiTheme="majorBidi" w:cstheme="majorBidi"/>
          <w:i/>
          <w:iCs/>
          <w:sz w:val="22"/>
          <w:szCs w:val="22"/>
        </w:rPr>
        <w:t xml:space="preserve">Signature Page </w:t>
      </w:r>
      <w:r w:rsidR="007A7C86">
        <w:rPr>
          <w:rFonts w:asciiTheme="majorBidi" w:hAnsiTheme="majorBidi" w:cstheme="majorBidi"/>
          <w:i/>
          <w:iCs/>
          <w:sz w:val="22"/>
          <w:szCs w:val="22"/>
        </w:rPr>
        <w:t>Capital Contribution Agreemen</w:t>
      </w:r>
      <w:r w:rsidR="00207E81">
        <w:rPr>
          <w:rFonts w:asciiTheme="majorBidi" w:hAnsiTheme="majorBidi" w:cstheme="majorBidi"/>
          <w:i/>
          <w:iCs/>
          <w:sz w:val="22"/>
          <w:szCs w:val="22"/>
        </w:rPr>
        <w:t>t</w:t>
      </w:r>
      <w:r w:rsidRPr="0051751E">
        <w:rPr>
          <w:rFonts w:asciiTheme="majorBidi" w:hAnsiTheme="majorBidi" w:cstheme="majorBidi"/>
          <w:sz w:val="22"/>
          <w:szCs w:val="22"/>
        </w:rPr>
        <w:t>]</w:t>
      </w:r>
    </w:p>
    <w:p w14:paraId="32392319" w14:textId="77777777" w:rsidR="00412438" w:rsidRPr="0051751E" w:rsidRDefault="00412438" w:rsidP="00412438">
      <w:pPr>
        <w:spacing w:after="120"/>
        <w:ind w:right="-7"/>
        <w:jc w:val="center"/>
        <w:rPr>
          <w:rFonts w:asciiTheme="majorBidi" w:hAnsiTheme="majorBidi" w:cstheme="majorBidi"/>
          <w:sz w:val="22"/>
          <w:szCs w:val="22"/>
        </w:rPr>
      </w:pPr>
    </w:p>
    <w:p w14:paraId="55045551" w14:textId="77777777" w:rsidR="00412438" w:rsidRPr="0051751E" w:rsidRDefault="00412438" w:rsidP="00412438">
      <w:pPr>
        <w:spacing w:after="120"/>
        <w:ind w:right="-7"/>
        <w:jc w:val="center"/>
        <w:rPr>
          <w:rFonts w:asciiTheme="majorBidi" w:hAnsiTheme="majorBidi" w:cstheme="majorBidi"/>
          <w:sz w:val="22"/>
          <w:szCs w:val="22"/>
        </w:rPr>
      </w:pPr>
    </w:p>
    <w:p w14:paraId="2249D919" w14:textId="77777777" w:rsidR="00412438" w:rsidRPr="0051751E" w:rsidRDefault="00412438" w:rsidP="00412438">
      <w:pPr>
        <w:spacing w:after="120"/>
        <w:ind w:right="-7"/>
        <w:jc w:val="center"/>
        <w:rPr>
          <w:rFonts w:asciiTheme="majorBidi" w:hAnsiTheme="majorBidi" w:cstheme="majorBidi"/>
          <w:sz w:val="22"/>
          <w:szCs w:val="22"/>
        </w:rPr>
      </w:pPr>
    </w:p>
    <w:p w14:paraId="061A514D" w14:textId="77777777" w:rsidR="00412438" w:rsidRPr="0051751E" w:rsidRDefault="00412438" w:rsidP="00412438">
      <w:pPr>
        <w:spacing w:after="120"/>
        <w:ind w:right="-7"/>
        <w:jc w:val="center"/>
        <w:rPr>
          <w:rFonts w:asciiTheme="majorBidi" w:hAnsiTheme="majorBidi" w:cstheme="majorBidi"/>
          <w:sz w:val="22"/>
          <w:szCs w:val="22"/>
        </w:rPr>
      </w:pPr>
    </w:p>
    <w:p w14:paraId="3AADB9CF" w14:textId="580BC671" w:rsidR="00412438" w:rsidRPr="0051751E" w:rsidRDefault="00412438" w:rsidP="00591E76">
      <w:pPr>
        <w:spacing w:after="120"/>
        <w:ind w:right="-7"/>
        <w:rPr>
          <w:rFonts w:asciiTheme="majorBidi" w:hAnsiTheme="majorBidi" w:cstheme="majorBidi"/>
          <w:sz w:val="22"/>
          <w:szCs w:val="22"/>
        </w:rPr>
      </w:pPr>
    </w:p>
    <w:sectPr w:rsidR="00412438" w:rsidRPr="0051751E" w:rsidSect="00B73E61">
      <w:headerReference w:type="default" r:id="rId7"/>
      <w:footerReference w:type="default" r:id="rId8"/>
      <w:headerReference w:type="first" r:id="rId9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65B8" w14:textId="77777777" w:rsidR="00E62599" w:rsidRDefault="00E62599" w:rsidP="00412438">
      <w:r>
        <w:separator/>
      </w:r>
    </w:p>
  </w:endnote>
  <w:endnote w:type="continuationSeparator" w:id="0">
    <w:p w14:paraId="3AA897D6" w14:textId="77777777" w:rsidR="00E62599" w:rsidRDefault="00E62599" w:rsidP="0041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A930" w14:textId="77777777" w:rsidR="00006DB9" w:rsidRDefault="00006DB9" w:rsidP="000B6627">
    <w:pPr>
      <w:pStyle w:val="Footer"/>
      <w:spacing w:line="200" w:lineRule="exact"/>
    </w:pPr>
  </w:p>
  <w:p w14:paraId="415499A3" w14:textId="77777777" w:rsidR="00006DB9" w:rsidRDefault="00006DB9" w:rsidP="0047509C">
    <w:pPr>
      <w:pStyle w:val="Footer"/>
      <w:spacing w:line="200" w:lineRule="exact"/>
    </w:pPr>
  </w:p>
  <w:p w14:paraId="6596DE26" w14:textId="77777777" w:rsidR="00006DB9" w:rsidRPr="00F0422D" w:rsidRDefault="00006DB9" w:rsidP="0085117A">
    <w:pPr>
      <w:pStyle w:val="Footer"/>
      <w:spacing w:line="200" w:lineRule="exact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9A562" w14:textId="77777777" w:rsidR="00E62599" w:rsidRDefault="00E62599" w:rsidP="00412438">
      <w:r>
        <w:separator/>
      </w:r>
    </w:p>
  </w:footnote>
  <w:footnote w:type="continuationSeparator" w:id="0">
    <w:p w14:paraId="027CE41D" w14:textId="77777777" w:rsidR="00E62599" w:rsidRDefault="00E62599" w:rsidP="00412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CF59" w14:textId="77777777" w:rsidR="00006DB9" w:rsidRDefault="00006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3ECD" w14:textId="77777777" w:rsidR="00006DB9" w:rsidRPr="00DE1876" w:rsidRDefault="00006DB9" w:rsidP="00DE1876">
    <w:pPr>
      <w:pStyle w:val="Header"/>
      <w:jc w:val="right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29DA"/>
    <w:multiLevelType w:val="hybridMultilevel"/>
    <w:tmpl w:val="9E6285C6"/>
    <w:lvl w:ilvl="0" w:tplc="1158D2D4">
      <w:start w:val="1"/>
      <w:numFmt w:val="lowerRoman"/>
      <w:lvlText w:val="(%1)"/>
      <w:lvlJc w:val="left"/>
      <w:pPr>
        <w:tabs>
          <w:tab w:val="num" w:pos="2846"/>
        </w:tabs>
        <w:ind w:left="28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06"/>
        </w:tabs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26"/>
        </w:tabs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66"/>
        </w:tabs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86"/>
        </w:tabs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26"/>
        </w:tabs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46"/>
        </w:tabs>
        <w:ind w:left="8246" w:hanging="180"/>
      </w:pPr>
    </w:lvl>
  </w:abstractNum>
  <w:abstractNum w:abstractNumId="1" w15:restartNumberingAfterBreak="0">
    <w:nsid w:val="0E785603"/>
    <w:multiLevelType w:val="hybridMultilevel"/>
    <w:tmpl w:val="97CCD604"/>
    <w:lvl w:ilvl="0" w:tplc="21D2EA48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60D9D"/>
    <w:multiLevelType w:val="multilevel"/>
    <w:tmpl w:val="0409001D"/>
    <w:styleLink w:val="1ai"/>
    <w:lvl w:ilvl="0"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C691738"/>
    <w:multiLevelType w:val="multilevel"/>
    <w:tmpl w:val="6DD0215A"/>
    <w:lvl w:ilvl="0">
      <w:start w:val="1"/>
      <w:numFmt w:val="decimal"/>
      <w:pStyle w:val="N7"/>
      <w:lvlText w:val="%1."/>
      <w:lvlJc w:val="left"/>
      <w:pPr>
        <w:tabs>
          <w:tab w:val="num" w:pos="720"/>
        </w:tabs>
        <w:ind w:left="720" w:hanging="720"/>
      </w:pPr>
      <w:rPr>
        <w:u w:val="none"/>
      </w:rPr>
    </w:lvl>
    <w:lvl w:ilvl="1">
      <w:start w:val="1"/>
      <w:numFmt w:val="decimal"/>
      <w:pStyle w:val="N8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u w:val="none"/>
      </w:rPr>
    </w:lvl>
    <w:lvl w:ilvl="2">
      <w:start w:val="1"/>
      <w:numFmt w:val="decimal"/>
      <w:pStyle w:val="N9"/>
      <w:lvlText w:val="%1.%2.%3"/>
      <w:lvlJc w:val="left"/>
      <w:pPr>
        <w:tabs>
          <w:tab w:val="num" w:pos="2520"/>
        </w:tabs>
        <w:ind w:left="2520" w:hanging="1080"/>
      </w:pPr>
    </w:lvl>
    <w:lvl w:ilvl="3">
      <w:start w:val="1"/>
      <w:numFmt w:val="decimal"/>
      <w:pStyle w:val="N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F44AB7"/>
    <w:multiLevelType w:val="multilevel"/>
    <w:tmpl w:val="EDA45B1E"/>
    <w:lvl w:ilvl="0">
      <w:start w:val="1"/>
      <w:numFmt w:val="decimal"/>
      <w:pStyle w:val="StandardL1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caps w:val="0"/>
        <w:u w:val="none"/>
      </w:rPr>
    </w:lvl>
    <w:lvl w:ilvl="1">
      <w:start w:val="1"/>
      <w:numFmt w:val="decimal"/>
      <w:pStyle w:val="StandardL2"/>
      <w:lvlText w:val="%1.%2."/>
      <w:lvlJc w:val="left"/>
      <w:pPr>
        <w:tabs>
          <w:tab w:val="num" w:pos="1288"/>
        </w:tabs>
        <w:ind w:left="1288" w:hanging="720"/>
      </w:pPr>
      <w:rPr>
        <w:b w:val="0"/>
        <w:i w:val="0"/>
        <w:caps w:val="0"/>
        <w:u w:val="none"/>
      </w:rPr>
    </w:lvl>
    <w:lvl w:ilvl="2">
      <w:start w:val="1"/>
      <w:numFmt w:val="decimal"/>
      <w:pStyle w:val="StandardL3"/>
      <w:lvlText w:val="%1.%2.%3."/>
      <w:lvlJc w:val="left"/>
      <w:pPr>
        <w:tabs>
          <w:tab w:val="num" w:pos="3980"/>
        </w:tabs>
        <w:ind w:left="3980" w:hanging="720"/>
      </w:pPr>
      <w:rPr>
        <w:b w:val="0"/>
        <w:i w:val="0"/>
        <w:caps w:val="0"/>
        <w:u w:val="none"/>
      </w:rPr>
    </w:lvl>
    <w:lvl w:ilvl="3">
      <w:start w:val="1"/>
      <w:numFmt w:val="decimal"/>
      <w:pStyle w:val="StandardL4"/>
      <w:lvlText w:val="%1.%2.%3.%4."/>
      <w:lvlJc w:val="left"/>
      <w:pPr>
        <w:tabs>
          <w:tab w:val="num" w:pos="2520"/>
        </w:tabs>
        <w:ind w:left="2520" w:hanging="720"/>
      </w:pPr>
      <w:rPr>
        <w:b w:val="0"/>
        <w:i w:val="0"/>
        <w:caps w:val="0"/>
        <w:u w:val="none"/>
      </w:rPr>
    </w:lvl>
    <w:lvl w:ilvl="4">
      <w:start w:val="1"/>
      <w:numFmt w:val="lowerLetter"/>
      <w:pStyle w:val="StandardL5"/>
      <w:lvlText w:val="%5.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5">
      <w:start w:val="1"/>
      <w:numFmt w:val="lowerRoman"/>
      <w:pStyle w:val="StandardL6"/>
      <w:lvlText w:val="%6.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6">
      <w:start w:val="1"/>
      <w:numFmt w:val="decimal"/>
      <w:pStyle w:val="StandardL7"/>
      <w:lvlText w:val="%7)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u w:val="none"/>
      </w:rPr>
    </w:lvl>
    <w:lvl w:ilvl="7">
      <w:start w:val="1"/>
      <w:numFmt w:val="lowerLetter"/>
      <w:pStyle w:val="StandardL8"/>
      <w:lvlText w:val="%8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u w:val="none"/>
      </w:rPr>
    </w:lvl>
    <w:lvl w:ilvl="8">
      <w:start w:val="1"/>
      <w:numFmt w:val="lowerRoman"/>
      <w:pStyle w:val="StandardL9"/>
      <w:lvlText w:val="%9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u w:val="none"/>
      </w:rPr>
    </w:lvl>
  </w:abstractNum>
  <w:abstractNum w:abstractNumId="5" w15:restartNumberingAfterBreak="0">
    <w:nsid w:val="24F92C6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righ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righ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</w:lvl>
  </w:abstractNum>
  <w:abstractNum w:abstractNumId="6" w15:restartNumberingAfterBreak="0">
    <w:nsid w:val="278005A3"/>
    <w:multiLevelType w:val="multilevel"/>
    <w:tmpl w:val="3FB8E1B6"/>
    <w:lvl w:ilvl="0">
      <w:start w:val="1"/>
      <w:numFmt w:val="upperRoman"/>
      <w:pStyle w:val="Heading1"/>
      <w:suff w:val="nothing"/>
      <w:lvlText w:val="%1."/>
      <w:lvlJc w:val="left"/>
      <w:pPr>
        <w:ind w:left="0" w:firstLine="0"/>
      </w:pPr>
      <w:rPr>
        <w:rFonts w:ascii="Times New Roman Bold" w:hAnsi="Times New Roman Bold" w:hint="default"/>
        <w:b/>
        <w:i w:val="0"/>
        <w:caps w:val="0"/>
        <w:color w:val="auto"/>
        <w:sz w:val="24"/>
        <w:u w:val="none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810"/>
        </w:tabs>
        <w:ind w:left="-270" w:firstLine="720"/>
      </w:pPr>
      <w:rPr>
        <w:rFonts w:ascii="Times New Roman" w:hAnsi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800"/>
        </w:tabs>
        <w:ind w:left="720" w:firstLine="720"/>
      </w:pPr>
      <w:rPr>
        <w:rFonts w:ascii="Times New Roman" w:hAnsi="Times New Roman" w:hint="default"/>
        <w:b w:val="0"/>
        <w:i w:val="0"/>
        <w:caps w:val="0"/>
        <w:color w:val="auto"/>
        <w:sz w:val="24"/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hint="default"/>
        <w:b w:val="0"/>
        <w:i w:val="0"/>
        <w:caps w:val="0"/>
        <w:color w:val="auto"/>
        <w:sz w:val="24"/>
        <w:u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 w:val="0"/>
        <w:i w:val="0"/>
        <w:caps w:val="0"/>
        <w:color w:val="auto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-2160" w:firstLine="3600"/>
      </w:pPr>
      <w:rPr>
        <w:rFonts w:ascii="Times New Roman" w:hAnsi="Times New Roman" w:hint="default"/>
        <w:b w:val="0"/>
        <w:i w:val="0"/>
        <w:caps w:val="0"/>
        <w:color w:val="auto"/>
        <w:sz w:val="24"/>
        <w:u w:val="none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-2160" w:firstLine="4320"/>
      </w:pPr>
      <w:rPr>
        <w:rFonts w:ascii="Times New Roman" w:hAnsi="Times New Roman" w:hint="default"/>
        <w:b w:val="0"/>
        <w:i w:val="0"/>
        <w:caps w:val="0"/>
        <w:color w:val="auto"/>
        <w:sz w:val="24"/>
        <w:u w:val="none"/>
      </w:rPr>
    </w:lvl>
    <w:lvl w:ilvl="7">
      <w:start w:val="1"/>
      <w:numFmt w:val="lowerRoman"/>
      <w:lvlText w:val="%8)"/>
      <w:lvlJc w:val="left"/>
      <w:pPr>
        <w:tabs>
          <w:tab w:val="num" w:pos="3600"/>
        </w:tabs>
        <w:ind w:left="-2160" w:firstLine="5040"/>
      </w:pPr>
      <w:rPr>
        <w:rFonts w:ascii="Times New Roman" w:hAnsi="Times New Roman" w:hint="default"/>
        <w:b w:val="0"/>
        <w:i w:val="0"/>
        <w:caps w:val="0"/>
        <w:color w:val="auto"/>
        <w:sz w:val="24"/>
        <w:u w:val="none"/>
      </w:r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-2160" w:firstLine="5760"/>
      </w:pPr>
      <w:rPr>
        <w:rFonts w:ascii="Times New Roman" w:hAnsi="Times New Roman" w:hint="default"/>
        <w:b w:val="0"/>
        <w:i w:val="0"/>
        <w:caps w:val="0"/>
        <w:color w:val="auto"/>
        <w:sz w:val="24"/>
        <w:u w:val="none"/>
      </w:rPr>
    </w:lvl>
  </w:abstractNum>
  <w:abstractNum w:abstractNumId="7" w15:restartNumberingAfterBreak="0">
    <w:nsid w:val="3CDD2FDA"/>
    <w:multiLevelType w:val="multilevel"/>
    <w:tmpl w:val="D1D8F1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D44E6A"/>
    <w:multiLevelType w:val="multilevel"/>
    <w:tmpl w:val="040D001F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righ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righ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righ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</w:lvl>
  </w:abstractNum>
  <w:abstractNum w:abstractNumId="9" w15:restartNumberingAfterBreak="0">
    <w:nsid w:val="5AF70247"/>
    <w:multiLevelType w:val="hybridMultilevel"/>
    <w:tmpl w:val="BAE8F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354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spacing w:val="0"/>
        <w:kern w:val="28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B61790"/>
    <w:multiLevelType w:val="hybridMultilevel"/>
    <w:tmpl w:val="7264D94E"/>
    <w:lvl w:ilvl="0" w:tplc="DAB4BBF2">
      <w:start w:val="1"/>
      <w:numFmt w:val="decimal"/>
      <w:pStyle w:val="Number"/>
      <w:lvlText w:val="%1.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7AF13F3E"/>
    <w:multiLevelType w:val="multilevel"/>
    <w:tmpl w:val="DE44694E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§ %2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>
      <w:start w:val="1"/>
      <w:numFmt w:val="lowerRoman"/>
      <w:pStyle w:val="MilbankPara11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794249837">
    <w:abstractNumId w:val="1"/>
  </w:num>
  <w:num w:numId="2" w16cid:durableId="250940572">
    <w:abstractNumId w:val="6"/>
  </w:num>
  <w:num w:numId="3" w16cid:durableId="932858650">
    <w:abstractNumId w:val="11"/>
  </w:num>
  <w:num w:numId="4" w16cid:durableId="1438670019">
    <w:abstractNumId w:val="4"/>
  </w:num>
  <w:num w:numId="5" w16cid:durableId="1728069104">
    <w:abstractNumId w:val="12"/>
  </w:num>
  <w:num w:numId="6" w16cid:durableId="907572794">
    <w:abstractNumId w:val="2"/>
  </w:num>
  <w:num w:numId="7" w16cid:durableId="1453553985">
    <w:abstractNumId w:val="0"/>
  </w:num>
  <w:num w:numId="8" w16cid:durableId="1982225582">
    <w:abstractNumId w:val="3"/>
  </w:num>
  <w:num w:numId="9" w16cid:durableId="433525395">
    <w:abstractNumId w:val="5"/>
  </w:num>
  <w:num w:numId="10" w16cid:durableId="1158576204">
    <w:abstractNumId w:val="8"/>
  </w:num>
  <w:num w:numId="11" w16cid:durableId="591665266">
    <w:abstractNumId w:val="10"/>
  </w:num>
  <w:num w:numId="12" w16cid:durableId="2133162364">
    <w:abstractNumId w:val="7"/>
  </w:num>
  <w:num w:numId="13" w16cid:durableId="3767835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45"/>
    <w:rsid w:val="00006DB9"/>
    <w:rsid w:val="000902E5"/>
    <w:rsid w:val="000F53F7"/>
    <w:rsid w:val="00156E84"/>
    <w:rsid w:val="00196C16"/>
    <w:rsid w:val="00207E81"/>
    <w:rsid w:val="00231BD8"/>
    <w:rsid w:val="002326CD"/>
    <w:rsid w:val="00250325"/>
    <w:rsid w:val="00270BEB"/>
    <w:rsid w:val="00273AD2"/>
    <w:rsid w:val="00277150"/>
    <w:rsid w:val="002C32BB"/>
    <w:rsid w:val="002E17D5"/>
    <w:rsid w:val="002E38E5"/>
    <w:rsid w:val="00307D63"/>
    <w:rsid w:val="003C63D2"/>
    <w:rsid w:val="00412438"/>
    <w:rsid w:val="004219ED"/>
    <w:rsid w:val="004616C1"/>
    <w:rsid w:val="004851DD"/>
    <w:rsid w:val="004D3335"/>
    <w:rsid w:val="004F0261"/>
    <w:rsid w:val="0051751E"/>
    <w:rsid w:val="005462B8"/>
    <w:rsid w:val="00591E76"/>
    <w:rsid w:val="005B70BC"/>
    <w:rsid w:val="00660024"/>
    <w:rsid w:val="006A4730"/>
    <w:rsid w:val="006B77A6"/>
    <w:rsid w:val="006E7E3C"/>
    <w:rsid w:val="007A7C86"/>
    <w:rsid w:val="007D06C5"/>
    <w:rsid w:val="00850981"/>
    <w:rsid w:val="0090286A"/>
    <w:rsid w:val="00931E2C"/>
    <w:rsid w:val="009B2673"/>
    <w:rsid w:val="009D5AE4"/>
    <w:rsid w:val="009E0C48"/>
    <w:rsid w:val="00A04BA5"/>
    <w:rsid w:val="00A31316"/>
    <w:rsid w:val="00A4635A"/>
    <w:rsid w:val="00A51875"/>
    <w:rsid w:val="00AE0A5D"/>
    <w:rsid w:val="00AF62ED"/>
    <w:rsid w:val="00AF6D93"/>
    <w:rsid w:val="00B77A19"/>
    <w:rsid w:val="00BB7F94"/>
    <w:rsid w:val="00BE0B5F"/>
    <w:rsid w:val="00C113EC"/>
    <w:rsid w:val="00C16F05"/>
    <w:rsid w:val="00C67122"/>
    <w:rsid w:val="00D23F37"/>
    <w:rsid w:val="00D25B20"/>
    <w:rsid w:val="00D70484"/>
    <w:rsid w:val="00D7494D"/>
    <w:rsid w:val="00DE78BD"/>
    <w:rsid w:val="00E00040"/>
    <w:rsid w:val="00E46EE2"/>
    <w:rsid w:val="00E62599"/>
    <w:rsid w:val="00E6646B"/>
    <w:rsid w:val="00EB2945"/>
    <w:rsid w:val="00EE28FE"/>
    <w:rsid w:val="00F47256"/>
    <w:rsid w:val="00F52B70"/>
    <w:rsid w:val="00F624C0"/>
    <w:rsid w:val="00F76BF8"/>
    <w:rsid w:val="00F80265"/>
    <w:rsid w:val="00FD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4E9F1"/>
  <w15:chartTrackingRefBased/>
  <w15:docId w15:val="{2E8787DE-2DCB-4D47-A6D7-47AA8F44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43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Heading2"/>
    <w:link w:val="Heading1Char"/>
    <w:qFormat/>
    <w:rsid w:val="00412438"/>
    <w:pPr>
      <w:keepNext/>
      <w:numPr>
        <w:numId w:val="2"/>
      </w:numPr>
      <w:spacing w:after="240"/>
      <w:jc w:val="center"/>
      <w:outlineLvl w:val="0"/>
    </w:pPr>
    <w:rPr>
      <w:rFonts w:ascii="Times New Roman Bold" w:hAnsi="Times New Roman Bold"/>
      <w:b/>
      <w:kern w:val="28"/>
      <w:szCs w:val="20"/>
    </w:rPr>
  </w:style>
  <w:style w:type="paragraph" w:styleId="Heading2">
    <w:name w:val="heading 2"/>
    <w:basedOn w:val="Heading1"/>
    <w:next w:val="Heading3"/>
    <w:link w:val="Heading2Char"/>
    <w:qFormat/>
    <w:rsid w:val="00412438"/>
    <w:pPr>
      <w:keepNext w:val="0"/>
      <w:numPr>
        <w:ilvl w:val="1"/>
      </w:numPr>
      <w:jc w:val="both"/>
      <w:outlineLvl w:val="1"/>
    </w:pPr>
    <w:rPr>
      <w:rFonts w:ascii="Times New Roman" w:hAnsi="Times New Roman"/>
      <w:b w:val="0"/>
    </w:rPr>
  </w:style>
  <w:style w:type="paragraph" w:styleId="Heading3">
    <w:name w:val="heading 3"/>
    <w:basedOn w:val="Heading2"/>
    <w:next w:val="Normal"/>
    <w:link w:val="Heading3Char"/>
    <w:qFormat/>
    <w:rsid w:val="00412438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412438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412438"/>
    <w:pPr>
      <w:numPr>
        <w:ilvl w:val="4"/>
        <w:numId w:val="2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412438"/>
    <w:p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412438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12438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12438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2438"/>
    <w:rPr>
      <w:rFonts w:ascii="Times New Roman Bold" w:eastAsia="SimSun" w:hAnsi="Times New Roman Bold" w:cs="Times New Roman"/>
      <w:b/>
      <w:kern w:val="28"/>
      <w:sz w:val="24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412438"/>
    <w:rPr>
      <w:rFonts w:ascii="Times New Roman" w:eastAsia="SimSun" w:hAnsi="Times New Roman" w:cs="Times New Roman"/>
      <w:kern w:val="28"/>
      <w:sz w:val="24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412438"/>
    <w:rPr>
      <w:rFonts w:ascii="Times New Roman" w:eastAsia="SimSun" w:hAnsi="Times New Roman" w:cs="Times New Roman"/>
      <w:kern w:val="28"/>
      <w:sz w:val="24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412438"/>
    <w:rPr>
      <w:rFonts w:ascii="Times New Roman" w:eastAsia="SimSun" w:hAnsi="Times New Roman" w:cs="Times New Roman"/>
      <w:kern w:val="28"/>
      <w:sz w:val="24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rsid w:val="00412438"/>
    <w:rPr>
      <w:rFonts w:ascii="Times New Roman" w:eastAsia="SimSun" w:hAnsi="Times New Roman" w:cs="Times New Roman"/>
      <w:sz w:val="24"/>
      <w:szCs w:val="20"/>
      <w:lang w:bidi="ar-SA"/>
    </w:rPr>
  </w:style>
  <w:style w:type="character" w:customStyle="1" w:styleId="Heading6Char">
    <w:name w:val="Heading 6 Char"/>
    <w:basedOn w:val="DefaultParagraphFont"/>
    <w:link w:val="Heading6"/>
    <w:rsid w:val="00412438"/>
    <w:rPr>
      <w:rFonts w:ascii="Times New Roman" w:eastAsia="SimSun" w:hAnsi="Times New Roman" w:cs="Times New Roman"/>
      <w:i/>
      <w:szCs w:val="20"/>
      <w:lang w:bidi="ar-SA"/>
    </w:rPr>
  </w:style>
  <w:style w:type="character" w:customStyle="1" w:styleId="Heading7Char">
    <w:name w:val="Heading 7 Char"/>
    <w:basedOn w:val="DefaultParagraphFont"/>
    <w:link w:val="Heading7"/>
    <w:rsid w:val="00412438"/>
    <w:rPr>
      <w:rFonts w:ascii="Arial" w:eastAsia="SimSun" w:hAnsi="Arial" w:cs="Times New Roman"/>
      <w:sz w:val="20"/>
      <w:szCs w:val="20"/>
      <w:lang w:bidi="ar-SA"/>
    </w:rPr>
  </w:style>
  <w:style w:type="character" w:customStyle="1" w:styleId="Heading8Char">
    <w:name w:val="Heading 8 Char"/>
    <w:basedOn w:val="DefaultParagraphFont"/>
    <w:link w:val="Heading8"/>
    <w:rsid w:val="00412438"/>
    <w:rPr>
      <w:rFonts w:ascii="Arial" w:eastAsia="SimSun" w:hAnsi="Arial" w:cs="Times New Roman"/>
      <w:i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rsid w:val="00412438"/>
    <w:rPr>
      <w:rFonts w:ascii="Arial" w:eastAsia="SimSun" w:hAnsi="Arial" w:cs="Times New Roman"/>
      <w:b/>
      <w:i/>
      <w:sz w:val="18"/>
      <w:szCs w:val="20"/>
      <w:lang w:bidi="ar-SA"/>
    </w:rPr>
  </w:style>
  <w:style w:type="paragraph" w:styleId="BodyText">
    <w:name w:val="Body Text"/>
    <w:basedOn w:val="Normal"/>
    <w:link w:val="BodyTextChar"/>
    <w:rsid w:val="00412438"/>
    <w:pPr>
      <w:widowControl w:val="0"/>
      <w:spacing w:after="240"/>
      <w:ind w:firstLine="720"/>
      <w:jc w:val="both"/>
    </w:pPr>
  </w:style>
  <w:style w:type="character" w:customStyle="1" w:styleId="BodyTextChar">
    <w:name w:val="Body Text Char"/>
    <w:basedOn w:val="DefaultParagraphFont"/>
    <w:link w:val="BodyText"/>
    <w:rsid w:val="00412438"/>
    <w:rPr>
      <w:rFonts w:ascii="Times New Roman" w:eastAsia="SimSun" w:hAnsi="Times New Roman" w:cs="Times New Roman"/>
      <w:sz w:val="24"/>
      <w:szCs w:val="24"/>
      <w:lang w:bidi="ar-SA"/>
    </w:rPr>
  </w:style>
  <w:style w:type="paragraph" w:customStyle="1" w:styleId="BodyTextContinued">
    <w:name w:val="Body Text Continued"/>
    <w:basedOn w:val="BodyText"/>
    <w:next w:val="BodyText"/>
    <w:rsid w:val="00412438"/>
    <w:pPr>
      <w:ind w:firstLine="0"/>
    </w:pPr>
    <w:rPr>
      <w:szCs w:val="20"/>
    </w:rPr>
  </w:style>
  <w:style w:type="paragraph" w:customStyle="1" w:styleId="BodyTextContinuedd">
    <w:name w:val="Body Text Continued d"/>
    <w:basedOn w:val="Normal"/>
    <w:rsid w:val="00412438"/>
    <w:pPr>
      <w:spacing w:line="480" w:lineRule="auto"/>
      <w:jc w:val="both"/>
    </w:pPr>
  </w:style>
  <w:style w:type="paragraph" w:customStyle="1" w:styleId="BodyTextContinueds">
    <w:name w:val="Body Text Continued s"/>
    <w:basedOn w:val="Normal"/>
    <w:rsid w:val="00412438"/>
    <w:pPr>
      <w:spacing w:after="240"/>
      <w:jc w:val="both"/>
    </w:pPr>
  </w:style>
  <w:style w:type="paragraph" w:customStyle="1" w:styleId="BodyTextd">
    <w:name w:val="Body Text d"/>
    <w:basedOn w:val="Normal"/>
    <w:rsid w:val="00412438"/>
    <w:pPr>
      <w:spacing w:line="480" w:lineRule="auto"/>
      <w:ind w:firstLine="720"/>
      <w:jc w:val="both"/>
    </w:pPr>
  </w:style>
  <w:style w:type="paragraph" w:styleId="BodyTextFirstIndent">
    <w:name w:val="Body Text First Indent"/>
    <w:basedOn w:val="Normal"/>
    <w:link w:val="BodyTextFirstIndentChar"/>
    <w:rsid w:val="00412438"/>
    <w:pPr>
      <w:spacing w:after="240"/>
      <w:ind w:firstLine="720"/>
      <w:jc w:val="both"/>
    </w:pPr>
  </w:style>
  <w:style w:type="character" w:customStyle="1" w:styleId="BodyTextFirstIndentChar">
    <w:name w:val="Body Text First Indent Char"/>
    <w:basedOn w:val="BodyTextChar"/>
    <w:link w:val="BodyTextFirstIndent"/>
    <w:rsid w:val="00412438"/>
    <w:rPr>
      <w:rFonts w:ascii="Times New Roman" w:eastAsia="SimSun" w:hAnsi="Times New Roman" w:cs="Times New Roman"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rsid w:val="00412438"/>
    <w:pPr>
      <w:spacing w:after="240"/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412438"/>
    <w:rPr>
      <w:rFonts w:ascii="Times New Roman" w:eastAsia="SimSun" w:hAnsi="Times New Roman" w:cs="Times New Roman"/>
      <w:sz w:val="24"/>
      <w:szCs w:val="24"/>
      <w:lang w:bidi="ar-SA"/>
    </w:rPr>
  </w:style>
  <w:style w:type="paragraph" w:customStyle="1" w:styleId="BodyTextIndent2">
    <w:name w:val="Body Text Indent2"/>
    <w:basedOn w:val="BodyTextIndent"/>
    <w:rsid w:val="00412438"/>
    <w:pPr>
      <w:ind w:left="1440"/>
    </w:pPr>
  </w:style>
  <w:style w:type="paragraph" w:customStyle="1" w:styleId="BodyTexts">
    <w:name w:val="Body Text s"/>
    <w:basedOn w:val="Normal"/>
    <w:rsid w:val="00412438"/>
    <w:pPr>
      <w:spacing w:after="240"/>
      <w:ind w:firstLine="720"/>
      <w:jc w:val="both"/>
    </w:pPr>
  </w:style>
  <w:style w:type="paragraph" w:customStyle="1" w:styleId="Bullet">
    <w:name w:val="Bullet"/>
    <w:basedOn w:val="Normal"/>
    <w:rsid w:val="00412438"/>
    <w:pPr>
      <w:numPr>
        <w:numId w:val="1"/>
      </w:numPr>
      <w:spacing w:line="480" w:lineRule="auto"/>
      <w:jc w:val="both"/>
    </w:pPr>
  </w:style>
  <w:style w:type="paragraph" w:customStyle="1" w:styleId="Center">
    <w:name w:val="Center"/>
    <w:basedOn w:val="Normal"/>
    <w:rsid w:val="00412438"/>
    <w:pPr>
      <w:keepNext/>
      <w:spacing w:after="240"/>
      <w:jc w:val="center"/>
    </w:pPr>
    <w:rPr>
      <w:b/>
    </w:rPr>
  </w:style>
  <w:style w:type="paragraph" w:customStyle="1" w:styleId="Center2">
    <w:name w:val="Center2"/>
    <w:basedOn w:val="Normal"/>
    <w:rsid w:val="00412438"/>
    <w:pPr>
      <w:jc w:val="center"/>
    </w:pPr>
    <w:rPr>
      <w:u w:val="single"/>
    </w:rPr>
  </w:style>
  <w:style w:type="paragraph" w:styleId="Date">
    <w:name w:val="Date"/>
    <w:basedOn w:val="Normal"/>
    <w:next w:val="Normal"/>
    <w:link w:val="DateChar"/>
    <w:rsid w:val="00412438"/>
    <w:pPr>
      <w:spacing w:after="1920"/>
      <w:jc w:val="center"/>
    </w:pPr>
  </w:style>
  <w:style w:type="character" w:customStyle="1" w:styleId="DateChar">
    <w:name w:val="Date Char"/>
    <w:basedOn w:val="DefaultParagraphFont"/>
    <w:link w:val="Date"/>
    <w:rsid w:val="00412438"/>
    <w:rPr>
      <w:rFonts w:ascii="Times New Roman" w:eastAsia="SimSu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4124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2438"/>
    <w:rPr>
      <w:rFonts w:ascii="Times New Roman" w:eastAsia="SimSun" w:hAnsi="Times New Roman" w:cs="Times New Roman"/>
      <w:sz w:val="24"/>
      <w:szCs w:val="24"/>
      <w:lang w:bidi="ar-SA"/>
    </w:rPr>
  </w:style>
  <w:style w:type="paragraph" w:customStyle="1" w:styleId="Hang">
    <w:name w:val="Hang"/>
    <w:basedOn w:val="Normal"/>
    <w:rsid w:val="00412438"/>
    <w:pPr>
      <w:spacing w:after="240"/>
      <w:ind w:left="1440" w:hanging="1440"/>
      <w:jc w:val="both"/>
    </w:pPr>
  </w:style>
  <w:style w:type="paragraph" w:styleId="Header">
    <w:name w:val="header"/>
    <w:basedOn w:val="Normal"/>
    <w:link w:val="HeaderChar"/>
    <w:rsid w:val="004124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438"/>
    <w:rPr>
      <w:rFonts w:ascii="Times New Roman" w:eastAsia="SimSun" w:hAnsi="Times New Roman" w:cs="Times New Roman"/>
      <w:sz w:val="24"/>
      <w:szCs w:val="24"/>
      <w:lang w:bidi="ar-SA"/>
    </w:rPr>
  </w:style>
  <w:style w:type="paragraph" w:customStyle="1" w:styleId="Heading">
    <w:name w:val="Heading"/>
    <w:basedOn w:val="Normal"/>
    <w:rsid w:val="00412438"/>
    <w:pPr>
      <w:spacing w:after="240"/>
      <w:jc w:val="center"/>
    </w:pPr>
    <w:rPr>
      <w:b/>
    </w:rPr>
  </w:style>
  <w:style w:type="paragraph" w:customStyle="1" w:styleId="Left">
    <w:name w:val="Left"/>
    <w:basedOn w:val="Normal"/>
    <w:rsid w:val="00412438"/>
  </w:style>
  <w:style w:type="paragraph" w:customStyle="1" w:styleId="Number">
    <w:name w:val="Number"/>
    <w:basedOn w:val="Normal"/>
    <w:rsid w:val="00412438"/>
    <w:pPr>
      <w:numPr>
        <w:numId w:val="3"/>
      </w:numPr>
      <w:tabs>
        <w:tab w:val="clear" w:pos="1800"/>
      </w:tabs>
      <w:spacing w:line="480" w:lineRule="auto"/>
      <w:jc w:val="both"/>
    </w:pPr>
  </w:style>
  <w:style w:type="character" w:styleId="PageNumber">
    <w:name w:val="page number"/>
    <w:basedOn w:val="DefaultParagraphFont"/>
    <w:rsid w:val="00412438"/>
  </w:style>
  <w:style w:type="paragraph" w:styleId="Quote">
    <w:name w:val="Quote"/>
    <w:basedOn w:val="Normal"/>
    <w:next w:val="BodyTextContinued"/>
    <w:link w:val="QuoteChar"/>
    <w:qFormat/>
    <w:rsid w:val="00412438"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rsid w:val="00412438"/>
    <w:rPr>
      <w:rFonts w:ascii="Times New Roman" w:eastAsia="SimSun" w:hAnsi="Times New Roman" w:cs="Times New Roman"/>
      <w:sz w:val="24"/>
      <w:szCs w:val="20"/>
      <w:lang w:bidi="ar-SA"/>
    </w:rPr>
  </w:style>
  <w:style w:type="paragraph" w:customStyle="1" w:styleId="Right">
    <w:name w:val="Right"/>
    <w:basedOn w:val="Left"/>
    <w:rsid w:val="00412438"/>
    <w:pPr>
      <w:jc w:val="right"/>
    </w:pPr>
  </w:style>
  <w:style w:type="paragraph" w:customStyle="1" w:styleId="Table">
    <w:name w:val="Table"/>
    <w:basedOn w:val="Normal"/>
    <w:rsid w:val="00412438"/>
  </w:style>
  <w:style w:type="paragraph" w:styleId="Title">
    <w:name w:val="Title"/>
    <w:basedOn w:val="Normal"/>
    <w:link w:val="TitleChar"/>
    <w:uiPriority w:val="10"/>
    <w:qFormat/>
    <w:rsid w:val="00412438"/>
    <w:pPr>
      <w:spacing w:after="480"/>
      <w:outlineLvl w:val="0"/>
    </w:pPr>
    <w:rPr>
      <w:rFonts w:ascii="Times New Roman Bold" w:hAnsi="Times New Roman Bold" w:cs="Arial"/>
      <w:b/>
      <w:bCs/>
      <w:kern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12438"/>
    <w:rPr>
      <w:rFonts w:ascii="Times New Roman Bold" w:eastAsia="SimSun" w:hAnsi="Times New Roman Bold" w:cs="Arial"/>
      <w:b/>
      <w:bCs/>
      <w:kern w:val="28"/>
      <w:sz w:val="24"/>
      <w:szCs w:val="32"/>
      <w:u w:val="single"/>
      <w:lang w:bidi="ar-SA"/>
    </w:rPr>
  </w:style>
  <w:style w:type="paragraph" w:styleId="DocumentMap">
    <w:name w:val="Document Map"/>
    <w:basedOn w:val="Normal"/>
    <w:link w:val="DocumentMapChar"/>
    <w:semiHidden/>
    <w:rsid w:val="0041243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412438"/>
    <w:rPr>
      <w:rFonts w:ascii="Tahoma" w:eastAsia="SimSun" w:hAnsi="Tahoma" w:cs="Tahoma"/>
      <w:sz w:val="24"/>
      <w:szCs w:val="24"/>
      <w:shd w:val="clear" w:color="auto" w:fill="000080"/>
      <w:lang w:bidi="ar-SA"/>
    </w:rPr>
  </w:style>
  <w:style w:type="paragraph" w:styleId="TOC3">
    <w:name w:val="toc 3"/>
    <w:basedOn w:val="Normal"/>
    <w:next w:val="Normal"/>
    <w:autoRedefine/>
    <w:semiHidden/>
    <w:rsid w:val="00412438"/>
    <w:pPr>
      <w:ind w:left="480"/>
    </w:pPr>
  </w:style>
  <w:style w:type="paragraph" w:styleId="TOC1">
    <w:name w:val="toc 1"/>
    <w:basedOn w:val="Normal"/>
    <w:next w:val="Normal"/>
    <w:autoRedefine/>
    <w:semiHidden/>
    <w:rsid w:val="00412438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autoRedefine/>
    <w:semiHidden/>
    <w:rsid w:val="00412438"/>
    <w:pPr>
      <w:spacing w:after="120"/>
      <w:ind w:left="245"/>
    </w:pPr>
  </w:style>
  <w:style w:type="paragraph" w:styleId="TOC4">
    <w:name w:val="toc 4"/>
    <w:basedOn w:val="Normal"/>
    <w:next w:val="Normal"/>
    <w:autoRedefine/>
    <w:semiHidden/>
    <w:rsid w:val="00412438"/>
    <w:pPr>
      <w:ind w:left="720"/>
    </w:pPr>
  </w:style>
  <w:style w:type="paragraph" w:styleId="TOC5">
    <w:name w:val="toc 5"/>
    <w:basedOn w:val="Normal"/>
    <w:next w:val="Normal"/>
    <w:autoRedefine/>
    <w:semiHidden/>
    <w:rsid w:val="00412438"/>
    <w:pPr>
      <w:ind w:left="960"/>
    </w:pPr>
  </w:style>
  <w:style w:type="paragraph" w:styleId="TOC6">
    <w:name w:val="toc 6"/>
    <w:basedOn w:val="Normal"/>
    <w:next w:val="Normal"/>
    <w:autoRedefine/>
    <w:semiHidden/>
    <w:rsid w:val="00412438"/>
    <w:pPr>
      <w:ind w:left="1200"/>
    </w:pPr>
  </w:style>
  <w:style w:type="paragraph" w:styleId="TOC7">
    <w:name w:val="toc 7"/>
    <w:basedOn w:val="Normal"/>
    <w:next w:val="Normal"/>
    <w:autoRedefine/>
    <w:semiHidden/>
    <w:rsid w:val="00412438"/>
    <w:pPr>
      <w:ind w:left="1440"/>
    </w:pPr>
  </w:style>
  <w:style w:type="paragraph" w:styleId="TOC8">
    <w:name w:val="toc 8"/>
    <w:basedOn w:val="Normal"/>
    <w:next w:val="Normal"/>
    <w:autoRedefine/>
    <w:semiHidden/>
    <w:rsid w:val="00412438"/>
    <w:pPr>
      <w:ind w:left="1680"/>
    </w:pPr>
  </w:style>
  <w:style w:type="paragraph" w:styleId="TOC9">
    <w:name w:val="toc 9"/>
    <w:basedOn w:val="Normal"/>
    <w:next w:val="Normal"/>
    <w:autoRedefine/>
    <w:semiHidden/>
    <w:rsid w:val="00412438"/>
    <w:pPr>
      <w:ind w:left="1920"/>
    </w:pPr>
  </w:style>
  <w:style w:type="character" w:styleId="Hyperlink">
    <w:name w:val="Hyperlink"/>
    <w:rsid w:val="00412438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412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12438"/>
    <w:rPr>
      <w:rFonts w:ascii="Tahoma" w:eastAsia="SimSun" w:hAnsi="Tahoma" w:cs="Tahoma"/>
      <w:sz w:val="16"/>
      <w:szCs w:val="16"/>
      <w:lang w:bidi="ar-SA"/>
    </w:rPr>
  </w:style>
  <w:style w:type="character" w:customStyle="1" w:styleId="zzmpTrailerItem">
    <w:name w:val="zzmpTrailerItem"/>
    <w:rsid w:val="00412438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CharChar">
    <w:name w:val="Char Char"/>
    <w:basedOn w:val="Normal"/>
    <w:rsid w:val="00412438"/>
    <w:pPr>
      <w:tabs>
        <w:tab w:val="left" w:pos="540"/>
        <w:tab w:val="left" w:pos="1260"/>
        <w:tab w:val="left" w:pos="1800"/>
      </w:tabs>
      <w:spacing w:before="240" w:after="160" w:line="240" w:lineRule="exact"/>
      <w:jc w:val="both"/>
    </w:pPr>
    <w:rPr>
      <w:sz w:val="20"/>
      <w:szCs w:val="20"/>
    </w:rPr>
  </w:style>
  <w:style w:type="paragraph" w:customStyle="1" w:styleId="Frontpagename">
    <w:name w:val="Front page name"/>
    <w:basedOn w:val="Normal"/>
    <w:rsid w:val="00412438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48"/>
      <w:szCs w:val="48"/>
      <w:lang w:val="en-GB" w:eastAsia="zh-CN"/>
    </w:rPr>
  </w:style>
  <w:style w:type="character" w:customStyle="1" w:styleId="DeltaViewInsertion">
    <w:name w:val="DeltaView Insertion"/>
    <w:rsid w:val="00412438"/>
    <w:rPr>
      <w:color w:val="0000FF"/>
      <w:spacing w:val="0"/>
      <w:u w:val="double"/>
    </w:rPr>
  </w:style>
  <w:style w:type="character" w:styleId="CommentReference">
    <w:name w:val="annotation reference"/>
    <w:rsid w:val="004124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24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12438"/>
    <w:rPr>
      <w:rFonts w:ascii="Times New Roman" w:eastAsia="SimSu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412438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412438"/>
    <w:rPr>
      <w:rFonts w:ascii="Times New Roman" w:eastAsia="SimSun" w:hAnsi="Times New Roman" w:cs="Times New Roman"/>
      <w:b/>
      <w:bCs/>
      <w:sz w:val="20"/>
      <w:szCs w:val="20"/>
      <w:lang w:val="x-none" w:eastAsia="x-none" w:bidi="ar-SA"/>
    </w:rPr>
  </w:style>
  <w:style w:type="paragraph" w:styleId="Revision">
    <w:name w:val="Revision"/>
    <w:hidden/>
    <w:uiPriority w:val="99"/>
    <w:semiHidden/>
    <w:rsid w:val="0041243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rsid w:val="004124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2438"/>
    <w:rPr>
      <w:rFonts w:ascii="Times New Roman" w:eastAsia="SimSun" w:hAnsi="Times New Roman" w:cs="Times New Roman"/>
      <w:sz w:val="20"/>
      <w:szCs w:val="20"/>
      <w:lang w:bidi="ar-SA"/>
    </w:rPr>
  </w:style>
  <w:style w:type="character" w:styleId="FootnoteReference">
    <w:name w:val="footnote reference"/>
    <w:rsid w:val="00412438"/>
    <w:rPr>
      <w:vertAlign w:val="superscript"/>
    </w:rPr>
  </w:style>
  <w:style w:type="paragraph" w:styleId="EndnoteText">
    <w:name w:val="endnote text"/>
    <w:basedOn w:val="Normal"/>
    <w:link w:val="EndnoteTextChar"/>
    <w:rsid w:val="004124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12438"/>
    <w:rPr>
      <w:rFonts w:ascii="Times New Roman" w:eastAsia="SimSun" w:hAnsi="Times New Roman" w:cs="Times New Roman"/>
      <w:sz w:val="20"/>
      <w:szCs w:val="20"/>
      <w:lang w:bidi="ar-SA"/>
    </w:rPr>
  </w:style>
  <w:style w:type="character" w:styleId="EndnoteReference">
    <w:name w:val="endnote reference"/>
    <w:rsid w:val="00412438"/>
    <w:rPr>
      <w:vertAlign w:val="superscript"/>
    </w:rPr>
  </w:style>
  <w:style w:type="paragraph" w:customStyle="1" w:styleId="ntc">
    <w:name w:val="ntc"/>
    <w:basedOn w:val="Normal"/>
    <w:rsid w:val="00412438"/>
    <w:pPr>
      <w:ind w:left="2880" w:right="720" w:hanging="2880"/>
    </w:pPr>
    <w:rPr>
      <w:rFonts w:eastAsia="Calibri"/>
    </w:rPr>
  </w:style>
  <w:style w:type="character" w:customStyle="1" w:styleId="apple-converted-space">
    <w:name w:val="apple-converted-space"/>
    <w:rsid w:val="00412438"/>
  </w:style>
  <w:style w:type="paragraph" w:styleId="BodyText2">
    <w:name w:val="Body Text 2"/>
    <w:basedOn w:val="Normal"/>
    <w:link w:val="BodyText2Char"/>
    <w:rsid w:val="0041243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12438"/>
    <w:rPr>
      <w:rFonts w:ascii="Times New Roman" w:eastAsia="SimSun" w:hAnsi="Times New Roman" w:cs="Times New Roman"/>
      <w:sz w:val="24"/>
      <w:szCs w:val="24"/>
      <w:lang w:bidi="ar-SA"/>
    </w:rPr>
  </w:style>
  <w:style w:type="paragraph" w:styleId="BodyTextIndent20">
    <w:name w:val="Body Text Indent 2"/>
    <w:basedOn w:val="Normal"/>
    <w:link w:val="BodyTextIndent2Char"/>
    <w:rsid w:val="0041243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0"/>
    <w:rsid w:val="00412438"/>
    <w:rPr>
      <w:rFonts w:ascii="Times New Roman" w:eastAsia="SimSun" w:hAnsi="Times New Roman" w:cs="Times New Roman"/>
      <w:sz w:val="24"/>
      <w:szCs w:val="24"/>
      <w:lang w:bidi="ar-SA"/>
    </w:rPr>
  </w:style>
  <w:style w:type="paragraph" w:styleId="BodyTextIndent3">
    <w:name w:val="Body Text Indent 3"/>
    <w:basedOn w:val="Normal"/>
    <w:link w:val="BodyTextIndent3Char"/>
    <w:rsid w:val="0041243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12438"/>
    <w:rPr>
      <w:rFonts w:ascii="Times New Roman" w:eastAsia="SimSun" w:hAnsi="Times New Roman" w:cs="Times New Roman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412438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L1">
    <w:name w:val="Standard_L1"/>
    <w:basedOn w:val="Normal"/>
    <w:link w:val="StandardL1Char"/>
    <w:rsid w:val="00412438"/>
    <w:pPr>
      <w:numPr>
        <w:numId w:val="4"/>
      </w:numPr>
      <w:spacing w:after="240"/>
      <w:jc w:val="both"/>
      <w:outlineLvl w:val="0"/>
    </w:pPr>
    <w:rPr>
      <w:rFonts w:eastAsia="Times New Roman"/>
      <w:szCs w:val="20"/>
      <w:lang w:bidi="he-IL"/>
    </w:rPr>
  </w:style>
  <w:style w:type="character" w:customStyle="1" w:styleId="StandardL1Char">
    <w:name w:val="Standard_L1 Char"/>
    <w:link w:val="StandardL1"/>
    <w:rsid w:val="00412438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L2">
    <w:name w:val="Standard_L2"/>
    <w:basedOn w:val="StandardL1"/>
    <w:link w:val="StandardL2Char"/>
    <w:rsid w:val="00412438"/>
    <w:pPr>
      <w:numPr>
        <w:ilvl w:val="1"/>
      </w:numPr>
      <w:outlineLvl w:val="1"/>
    </w:pPr>
  </w:style>
  <w:style w:type="character" w:customStyle="1" w:styleId="StandardL2Char">
    <w:name w:val="Standard_L2 Char"/>
    <w:link w:val="StandardL2"/>
    <w:rsid w:val="00412438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L3">
    <w:name w:val="Standard_L3"/>
    <w:basedOn w:val="StandardL2"/>
    <w:link w:val="StandardL3Char"/>
    <w:rsid w:val="00412438"/>
    <w:pPr>
      <w:numPr>
        <w:ilvl w:val="2"/>
      </w:numPr>
      <w:outlineLvl w:val="2"/>
    </w:pPr>
  </w:style>
  <w:style w:type="character" w:customStyle="1" w:styleId="StandardL3Char">
    <w:name w:val="Standard_L3 Char"/>
    <w:link w:val="StandardL3"/>
    <w:rsid w:val="00412438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L4">
    <w:name w:val="Standard_L4"/>
    <w:basedOn w:val="StandardL3"/>
    <w:link w:val="StandardL4Char"/>
    <w:rsid w:val="00412438"/>
    <w:pPr>
      <w:numPr>
        <w:ilvl w:val="3"/>
      </w:numPr>
      <w:outlineLvl w:val="3"/>
    </w:pPr>
  </w:style>
  <w:style w:type="character" w:customStyle="1" w:styleId="StandardL4Char">
    <w:name w:val="Standard_L4 Char"/>
    <w:link w:val="StandardL4"/>
    <w:rsid w:val="00412438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L5">
    <w:name w:val="Standard_L5"/>
    <w:basedOn w:val="StandardL4"/>
    <w:next w:val="BodyText"/>
    <w:rsid w:val="00412438"/>
    <w:pPr>
      <w:numPr>
        <w:ilvl w:val="4"/>
      </w:numPr>
      <w:jc w:val="left"/>
      <w:outlineLvl w:val="4"/>
    </w:pPr>
  </w:style>
  <w:style w:type="paragraph" w:customStyle="1" w:styleId="StandardL6">
    <w:name w:val="Standard_L6"/>
    <w:basedOn w:val="StandardL5"/>
    <w:next w:val="BodyText"/>
    <w:rsid w:val="00412438"/>
    <w:pPr>
      <w:numPr>
        <w:ilvl w:val="5"/>
      </w:numPr>
      <w:outlineLvl w:val="5"/>
    </w:pPr>
  </w:style>
  <w:style w:type="paragraph" w:customStyle="1" w:styleId="StandardL7">
    <w:name w:val="Standard_L7"/>
    <w:basedOn w:val="StandardL6"/>
    <w:next w:val="BodyText"/>
    <w:rsid w:val="00412438"/>
    <w:pPr>
      <w:numPr>
        <w:ilvl w:val="6"/>
      </w:numPr>
      <w:outlineLvl w:val="6"/>
    </w:pPr>
  </w:style>
  <w:style w:type="paragraph" w:customStyle="1" w:styleId="StandardL8">
    <w:name w:val="Standard_L8"/>
    <w:basedOn w:val="StandardL7"/>
    <w:next w:val="BodyText"/>
    <w:rsid w:val="00412438"/>
    <w:pPr>
      <w:numPr>
        <w:ilvl w:val="7"/>
      </w:numPr>
      <w:outlineLvl w:val="7"/>
    </w:pPr>
  </w:style>
  <w:style w:type="paragraph" w:customStyle="1" w:styleId="StandardL9">
    <w:name w:val="Standard_L9"/>
    <w:basedOn w:val="StandardL8"/>
    <w:next w:val="BodyText"/>
    <w:rsid w:val="00412438"/>
    <w:pPr>
      <w:numPr>
        <w:ilvl w:val="8"/>
      </w:numPr>
      <w:outlineLvl w:val="8"/>
    </w:pPr>
  </w:style>
  <w:style w:type="paragraph" w:customStyle="1" w:styleId="BodyTextCentered">
    <w:name w:val="Body Text Centered"/>
    <w:basedOn w:val="Normal"/>
    <w:qFormat/>
    <w:rsid w:val="00412438"/>
    <w:pPr>
      <w:spacing w:after="240"/>
      <w:jc w:val="center"/>
    </w:pPr>
    <w:rPr>
      <w:rFonts w:eastAsia="Times New Roman"/>
      <w:lang w:bidi="he-IL"/>
    </w:rPr>
  </w:style>
  <w:style w:type="paragraph" w:customStyle="1" w:styleId="MilbankPara11">
    <w:name w:val="Milbank Para 1.1"/>
    <w:basedOn w:val="Normal"/>
    <w:rsid w:val="00412438"/>
    <w:pPr>
      <w:numPr>
        <w:ilvl w:val="2"/>
        <w:numId w:val="5"/>
      </w:numPr>
      <w:tabs>
        <w:tab w:val="clear" w:pos="2160"/>
        <w:tab w:val="num" w:pos="720"/>
      </w:tabs>
      <w:spacing w:before="120" w:after="120" w:line="320" w:lineRule="exact"/>
      <w:ind w:left="720" w:hanging="720"/>
      <w:jc w:val="both"/>
      <w:outlineLvl w:val="2"/>
    </w:pPr>
    <w:rPr>
      <w:rFonts w:eastAsia="Times New Roman"/>
      <w:bCs/>
    </w:rPr>
  </w:style>
  <w:style w:type="numbering" w:styleId="1ai">
    <w:name w:val="Outline List 1"/>
    <w:aliases w:val="a"/>
    <w:basedOn w:val="NoList"/>
    <w:rsid w:val="00412438"/>
    <w:pPr>
      <w:numPr>
        <w:numId w:val="6"/>
      </w:numPr>
    </w:pPr>
  </w:style>
  <w:style w:type="paragraph" w:customStyle="1" w:styleId="CM7">
    <w:name w:val="CM7"/>
    <w:basedOn w:val="Normal"/>
    <w:next w:val="Normal"/>
    <w:uiPriority w:val="99"/>
    <w:rsid w:val="00412438"/>
    <w:pPr>
      <w:widowControl w:val="0"/>
      <w:autoSpaceDE w:val="0"/>
      <w:autoSpaceDN w:val="0"/>
      <w:adjustRightInd w:val="0"/>
      <w:spacing w:after="243"/>
    </w:pPr>
    <w:rPr>
      <w:lang w:eastAsia="zh-CN"/>
    </w:rPr>
  </w:style>
  <w:style w:type="paragraph" w:customStyle="1" w:styleId="Default">
    <w:name w:val="Default"/>
    <w:rsid w:val="0041243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customStyle="1" w:styleId="N4">
    <w:name w:val="N4"/>
    <w:basedOn w:val="Normal"/>
    <w:rsid w:val="00A51875"/>
    <w:pPr>
      <w:numPr>
        <w:ilvl w:val="3"/>
        <w:numId w:val="8"/>
      </w:numPr>
      <w:tabs>
        <w:tab w:val="clear" w:pos="864"/>
        <w:tab w:val="num" w:pos="3600"/>
      </w:tabs>
      <w:spacing w:after="240"/>
      <w:ind w:left="3600" w:hanging="1080"/>
      <w:jc w:val="both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N5">
    <w:name w:val="N5"/>
    <w:basedOn w:val="Normal"/>
    <w:rsid w:val="00A51875"/>
    <w:pPr>
      <w:numPr>
        <w:ilvl w:val="4"/>
        <w:numId w:val="8"/>
      </w:numPr>
      <w:tabs>
        <w:tab w:val="clear" w:pos="1008"/>
        <w:tab w:val="num" w:pos="6912"/>
      </w:tabs>
      <w:spacing w:after="240"/>
      <w:ind w:left="6912" w:hanging="2088"/>
      <w:jc w:val="both"/>
    </w:pPr>
    <w:rPr>
      <w:rFonts w:ascii="Arial" w:eastAsia="Times New Roman" w:hAnsi="Arial" w:cs="Arial"/>
      <w:sz w:val="20"/>
      <w:szCs w:val="20"/>
      <w:lang w:val="en-CA"/>
    </w:rPr>
  </w:style>
  <w:style w:type="paragraph" w:customStyle="1" w:styleId="N6">
    <w:name w:val="N6"/>
    <w:basedOn w:val="Normal"/>
    <w:rsid w:val="00A51875"/>
    <w:pPr>
      <w:numPr>
        <w:ilvl w:val="5"/>
        <w:numId w:val="8"/>
      </w:numPr>
      <w:tabs>
        <w:tab w:val="clear" w:pos="1152"/>
        <w:tab w:val="left" w:pos="7290"/>
        <w:tab w:val="num" w:pos="8208"/>
      </w:tabs>
      <w:spacing w:after="240"/>
      <w:ind w:left="8208" w:hanging="1224"/>
      <w:jc w:val="both"/>
    </w:pPr>
    <w:rPr>
      <w:rFonts w:ascii="Arial" w:eastAsia="Times New Roman" w:hAnsi="Arial" w:cs="Arial"/>
      <w:sz w:val="20"/>
      <w:szCs w:val="20"/>
      <w:lang w:val="en-CA"/>
    </w:rPr>
  </w:style>
  <w:style w:type="paragraph" w:customStyle="1" w:styleId="N7">
    <w:name w:val="N7"/>
    <w:basedOn w:val="Normal"/>
    <w:rsid w:val="00A51875"/>
    <w:pPr>
      <w:numPr>
        <w:ilvl w:val="6"/>
        <w:numId w:val="8"/>
      </w:numPr>
      <w:tabs>
        <w:tab w:val="clear" w:pos="1296"/>
        <w:tab w:val="num" w:pos="1440"/>
      </w:tabs>
      <w:spacing w:after="240"/>
      <w:jc w:val="both"/>
    </w:pPr>
    <w:rPr>
      <w:rFonts w:ascii="Arial" w:eastAsia="Times New Roman" w:hAnsi="Arial" w:cs="Arial"/>
      <w:sz w:val="20"/>
      <w:szCs w:val="20"/>
      <w:lang w:val="en-CA"/>
    </w:rPr>
  </w:style>
  <w:style w:type="paragraph" w:customStyle="1" w:styleId="N8">
    <w:name w:val="N8"/>
    <w:basedOn w:val="Normal"/>
    <w:rsid w:val="00A51875"/>
    <w:pPr>
      <w:numPr>
        <w:ilvl w:val="7"/>
        <w:numId w:val="8"/>
      </w:numPr>
      <w:tabs>
        <w:tab w:val="clear" w:pos="1440"/>
        <w:tab w:val="num" w:pos="1800"/>
      </w:tabs>
      <w:spacing w:after="240"/>
      <w:jc w:val="both"/>
    </w:pPr>
    <w:rPr>
      <w:rFonts w:ascii="Arial" w:eastAsia="Times New Roman" w:hAnsi="Arial" w:cs="Arial"/>
      <w:sz w:val="20"/>
      <w:szCs w:val="20"/>
      <w:lang w:val="en-CA"/>
    </w:rPr>
  </w:style>
  <w:style w:type="paragraph" w:customStyle="1" w:styleId="N9">
    <w:name w:val="N9"/>
    <w:basedOn w:val="Normal"/>
    <w:rsid w:val="00A51875"/>
    <w:pPr>
      <w:numPr>
        <w:ilvl w:val="8"/>
        <w:numId w:val="8"/>
      </w:numPr>
      <w:tabs>
        <w:tab w:val="clear" w:pos="1584"/>
        <w:tab w:val="num" w:pos="3060"/>
      </w:tabs>
      <w:spacing w:after="240"/>
      <w:ind w:left="3060"/>
      <w:jc w:val="both"/>
    </w:pPr>
    <w:rPr>
      <w:rFonts w:ascii="Arial" w:eastAsia="Times New Roman" w:hAnsi="Arial" w:cs="Arial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2E17D5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he-IL"/>
    </w:rPr>
  </w:style>
  <w:style w:type="character" w:styleId="Strong">
    <w:name w:val="Strong"/>
    <w:basedOn w:val="DefaultParagraphFont"/>
    <w:uiPriority w:val="22"/>
    <w:qFormat/>
    <w:rsid w:val="00591E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1E76"/>
    <w:pPr>
      <w:spacing w:before="100" w:beforeAutospacing="1" w:after="100" w:afterAutospacing="1"/>
    </w:pPr>
    <w:rPr>
      <w:rFonts w:eastAsia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</dc:creator>
  <cp:keywords/>
  <dc:description/>
  <cp:lastModifiedBy>NBA</cp:lastModifiedBy>
  <cp:revision>3</cp:revision>
  <dcterms:created xsi:type="dcterms:W3CDTF">2025-04-15T13:20:00Z</dcterms:created>
  <dcterms:modified xsi:type="dcterms:W3CDTF">2025-04-15T13:20:00Z</dcterms:modified>
</cp:coreProperties>
</file>